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infra-assinado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Fabricio Preis de Mello - PSD</w:t>
      </w:r>
      <w:r>
        <w:rPr>
          <w:rFonts w:ascii="Arial" w:hAnsi="Arial" w:cs="Arial"/>
          <w:sz w:val="22"/>
          <w:szCs w:val="22"/>
        </w:rPr>
        <w:t>, Relator pela Comissão de</w:t>
      </w:r>
      <w:r>
        <w:rPr>
          <w:rFonts w:hint="default" w:ascii="Arial" w:hAnsi="Arial" w:cs="Arial"/>
          <w:sz w:val="22"/>
          <w:szCs w:val="22"/>
          <w:lang w:val="pt-BR"/>
        </w:rPr>
        <w:t xml:space="preserve"> Justiça e Redação,</w:t>
      </w:r>
      <w:r>
        <w:rPr>
          <w:rFonts w:ascii="Arial" w:hAnsi="Arial" w:cs="Arial"/>
          <w:sz w:val="22"/>
          <w:szCs w:val="22"/>
        </w:rPr>
        <w:t xml:space="preserve"> ao projeto de lei nº </w:t>
      </w:r>
      <w:r>
        <w:rPr>
          <w:rFonts w:hint="default" w:ascii="Arial" w:hAnsi="Arial" w:cs="Arial"/>
          <w:sz w:val="22"/>
          <w:szCs w:val="22"/>
          <w:lang w:val="pt-BR"/>
        </w:rPr>
        <w:t>166/2016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conforme dispõe os §§ 1º e 2º do </w:t>
      </w:r>
      <w:r>
        <w:rPr>
          <w:rFonts w:ascii="Arial" w:hAnsi="Arial" w:cs="Arial"/>
          <w:b/>
          <w:sz w:val="22"/>
          <w:szCs w:val="22"/>
        </w:rPr>
        <w:t xml:space="preserve">Art. 133-A do Regimento Interno, </w:t>
      </w:r>
      <w:r>
        <w:rPr>
          <w:rFonts w:ascii="Arial" w:hAnsi="Arial" w:cs="Arial"/>
          <w:sz w:val="22"/>
          <w:szCs w:val="22"/>
        </w:rPr>
        <w:t xml:space="preserve">solicita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</w:t>
      </w:r>
      <w:r>
        <w:rPr>
          <w:rFonts w:hint="default" w:ascii="Arial" w:hAnsi="Arial" w:cs="Arial"/>
          <w:sz w:val="22"/>
          <w:szCs w:val="22"/>
          <w:lang w:val="pt-BR"/>
        </w:rPr>
        <w:t xml:space="preserve"> a resposta constante às fls 37 e 38</w:t>
      </w:r>
      <w:r>
        <w:rPr>
          <w:rFonts w:ascii="Arial" w:hAnsi="Arial" w:cs="Arial"/>
          <w:sz w:val="22"/>
          <w:szCs w:val="22"/>
        </w:rPr>
        <w:t xml:space="preserve"> 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>Pato Branco,</w:t>
      </w:r>
      <w:r>
        <w:rPr>
          <w:rFonts w:hint="default" w:ascii="Arial" w:hAnsi="Arial" w:cs="Arial"/>
          <w:sz w:val="22"/>
          <w:szCs w:val="22"/>
          <w:lang w:val="pt-BR"/>
        </w:rPr>
        <w:t xml:space="preserve"> 11 de fevereiro de 2020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lang w:eastAsia="pt-BR"/>
        </w:rPr>
        <w:drawing>
          <wp:inline distT="0" distB="0" distL="0" distR="0">
            <wp:extent cx="2000250" cy="758190"/>
            <wp:effectExtent l="0" t="0" r="0" b="3810"/>
            <wp:docPr id="4" name="Imagem 4" descr="D:\Assinaturas\Fabri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:\Assinaturas\Fabric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drawing>
        <wp:inline distT="0" distB="0" distL="0" distR="0">
          <wp:extent cx="5501640" cy="652145"/>
          <wp:effectExtent l="0" t="0" r="3799" b="0"/>
          <wp:docPr id="20" name="Imagem 19" descr="Timbrado - Vereador Fabr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9" descr="Timbrado - Vereador Fabrici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1651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C6"/>
    <w:rsid w:val="004B78DF"/>
    <w:rsid w:val="005219B3"/>
    <w:rsid w:val="007107F1"/>
    <w:rsid w:val="00710F02"/>
    <w:rsid w:val="00946CC6"/>
    <w:rsid w:val="00B00B30"/>
    <w:rsid w:val="081130BF"/>
    <w:rsid w:val="0E527101"/>
    <w:rsid w:val="384C476B"/>
    <w:rsid w:val="4D2C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character" w:customStyle="1" w:styleId="8">
    <w:name w:val="Cabeçalho Char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4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511</Characters>
  <Lines>4</Lines>
  <Paragraphs>1</Paragraphs>
  <TotalTime>3</TotalTime>
  <ScaleCrop>false</ScaleCrop>
  <LinksUpToDate>false</LinksUpToDate>
  <CharactersWithSpaces>604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2018-07-05T17:24:00Z</dcterms:created>
  <dc:creator>Eliana Scariot</dc:creator>
  <cp:lastModifiedBy>Leandro</cp:lastModifiedBy>
  <dcterms:modified xsi:type="dcterms:W3CDTF">2020-02-12T11:27:47Z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