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C5" w:rsidRDefault="001E1EC5" w:rsidP="001E1EC5">
      <w:pPr>
        <w:pStyle w:val="WW-Corpodetexto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JURÍDICO</w:t>
      </w:r>
    </w:p>
    <w:p w:rsidR="001E1EC5" w:rsidRDefault="001E1EC5" w:rsidP="001E1EC5">
      <w:pPr>
        <w:pStyle w:val="WW-Corpodetexto2"/>
        <w:tabs>
          <w:tab w:val="left" w:pos="2145"/>
          <w:tab w:val="center" w:pos="4394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PROJETO DE LEI Nº 193/2020</w:t>
      </w:r>
    </w:p>
    <w:p w:rsidR="001E1EC5" w:rsidRDefault="001E1EC5" w:rsidP="001E1EC5">
      <w:pPr>
        <w:pStyle w:val="WW-Corpodetexto2"/>
        <w:jc w:val="center"/>
        <w:rPr>
          <w:sz w:val="28"/>
          <w:szCs w:val="28"/>
        </w:rPr>
      </w:pPr>
    </w:p>
    <w:p w:rsidR="001E1EC5" w:rsidRDefault="001E1EC5" w:rsidP="001E1EC5">
      <w:pPr>
        <w:pStyle w:val="WW-Corpodetexto2"/>
        <w:rPr>
          <w:sz w:val="28"/>
          <w:szCs w:val="28"/>
        </w:rPr>
      </w:pPr>
      <w:r>
        <w:rPr>
          <w:sz w:val="28"/>
          <w:szCs w:val="28"/>
        </w:rPr>
        <w:t xml:space="preserve">Pretende o ilustre Vereador Vilmar Maccari – Podemos, através do Projeto de Lei em apreço, obter o apoio do douto Plenário desta Casa Legislativa  para denominar o Terminal Central do Transporte Coletivo, de </w:t>
      </w:r>
      <w:r>
        <w:rPr>
          <w:b/>
          <w:sz w:val="28"/>
          <w:szCs w:val="28"/>
        </w:rPr>
        <w:t>“Lorentino Vezaro”</w:t>
      </w:r>
      <w:r>
        <w:rPr>
          <w:sz w:val="28"/>
          <w:szCs w:val="28"/>
        </w:rPr>
        <w:t>.</w:t>
      </w:r>
    </w:p>
    <w:p w:rsidR="001E1EC5" w:rsidRDefault="001E1EC5" w:rsidP="001E1EC5">
      <w:pPr>
        <w:pStyle w:val="WW-Corpodetexto2"/>
        <w:rPr>
          <w:sz w:val="28"/>
          <w:szCs w:val="28"/>
        </w:rPr>
      </w:pPr>
    </w:p>
    <w:p w:rsidR="001E1EC5" w:rsidRDefault="001E1EC5" w:rsidP="001E1EC5">
      <w:pPr>
        <w:pStyle w:val="WW-Corpodetexto2"/>
        <w:rPr>
          <w:sz w:val="28"/>
          <w:szCs w:val="28"/>
        </w:rPr>
      </w:pPr>
      <w:r>
        <w:rPr>
          <w:sz w:val="28"/>
          <w:szCs w:val="28"/>
        </w:rPr>
        <w:t xml:space="preserve">Em síntese, justifica o autor, ser justa a homenagem ao sr. Lorentino Vezaro,  conforme verifica-se da biografia anexa. </w:t>
      </w:r>
    </w:p>
    <w:p w:rsidR="001E1EC5" w:rsidRDefault="001E1EC5" w:rsidP="001E1EC5">
      <w:pPr>
        <w:pStyle w:val="WW-Corpodetexto2"/>
        <w:rPr>
          <w:sz w:val="28"/>
          <w:szCs w:val="28"/>
        </w:rPr>
      </w:pPr>
    </w:p>
    <w:p w:rsidR="001E1EC5" w:rsidRDefault="001E1EC5" w:rsidP="001E1EC5">
      <w:pPr>
        <w:pStyle w:val="WW-Corpodetexto2"/>
        <w:rPr>
          <w:sz w:val="28"/>
          <w:szCs w:val="28"/>
        </w:rPr>
      </w:pPr>
      <w:r>
        <w:rPr>
          <w:sz w:val="28"/>
          <w:szCs w:val="28"/>
        </w:rPr>
        <w:t>É o brevíssimo relatório.</w:t>
      </w:r>
    </w:p>
    <w:p w:rsidR="001E1EC5" w:rsidRDefault="001E1EC5" w:rsidP="001E1EC5">
      <w:pPr>
        <w:pStyle w:val="WW-Corpodetexto2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proposição está acompanhada de documentos e justificativas que evidenciam o mérito da homenagem, conforme reza o artigo 3º da Lei nº 2.347, de 15 de junho de 2004, que estabelece critérios para a denominação de próprios, vias e logradouros públicos do Município de Pato Branco. </w:t>
      </w: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Cumpre-nos ressaltar que através da Lei nº 3.439, de 28 de agosto de 2010, foi incluído ao texto da legislação municipal originária disposição estipulando que para a denominação de próprios municipais, </w:t>
      </w:r>
      <w:r>
        <w:rPr>
          <w:b/>
          <w:sz w:val="28"/>
          <w:szCs w:val="28"/>
        </w:rPr>
        <w:t xml:space="preserve">a pessoa homenageada </w:t>
      </w:r>
      <w:r>
        <w:rPr>
          <w:b/>
          <w:sz w:val="28"/>
          <w:szCs w:val="28"/>
          <w:u w:val="single"/>
        </w:rPr>
        <w:t>preferencialmente</w:t>
      </w:r>
      <w:r>
        <w:rPr>
          <w:b/>
          <w:sz w:val="28"/>
          <w:szCs w:val="28"/>
        </w:rPr>
        <w:t xml:space="preserve"> tenha atuado nas áreas profissionais a que se destina o próprio municipal</w:t>
      </w:r>
      <w:r>
        <w:rPr>
          <w:sz w:val="28"/>
          <w:szCs w:val="28"/>
        </w:rPr>
        <w:t xml:space="preserve">. </w:t>
      </w: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>Tal assertiva, encontra sustentação na norma contida no art. 2º, inciso III, da Lei nº 2.347/2004, que assim preconiza:</w:t>
      </w: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“Art. 2º A proposta para a denominação de próprios e logradouros públicos será objeto de projeto de lei, devendo observar as seguintes regras:</w:t>
      </w:r>
    </w:p>
    <w:p w:rsidR="001E1EC5" w:rsidRDefault="001E1EC5" w:rsidP="001E1EC5">
      <w:pPr>
        <w:jc w:val="both"/>
        <w:rPr>
          <w:b/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III – Devem guardar as tradições locais, dando-se preferência as pessoas pioneiras e personalidades ilustres e representativas com notória participação pública, comunitária, artística, religiosa, social e humanitária da história municipal, estadual, nacional e internacional.”</w:t>
      </w:r>
      <w:r>
        <w:rPr>
          <w:sz w:val="28"/>
          <w:szCs w:val="28"/>
        </w:rPr>
        <w:t xml:space="preserve"> (redação dada pela Lei nº 3.537, de 17.03.2011)</w:t>
      </w: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>No presente caso, verifica-se da biografia anexa,   que o homenageado exercia atividade profissional na área de transporte coletivo.</w:t>
      </w: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Ressalta-se que o referido terminal de transporte coletivo urbano encontra-se ainda em fase de construção, cujas condições de sua execução estão previstas em contrato firmado entre o Município de Pato Branco e a empresa vencedora da licitação.</w:t>
      </w: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>Segundo verifica-se das notícias postadas no site oficial da Prefeitura Municipal de Pato Branco, referida obra comportará o</w:t>
      </w:r>
      <w:r>
        <w:rPr>
          <w:b/>
          <w:sz w:val="28"/>
          <w:szCs w:val="28"/>
        </w:rPr>
        <w:t xml:space="preserve"> “Terminal  Urbano Central  do Transporte Coletivo de Pato Branco”, </w:t>
      </w:r>
      <w:r>
        <w:rPr>
          <w:sz w:val="28"/>
          <w:szCs w:val="28"/>
        </w:rPr>
        <w:t>devendo referida termologia, “ipsis litteris”, constar do texto da proposição legislativa.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1E1EC5" w:rsidRDefault="001E1EC5" w:rsidP="001E1E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>A matéria não encontra óbice de ordem legal, estando apta a seguir sua regimental tramitação, cabendo as comissões permanentes procederem a análise da mesma sob o enfoque de mérito.</w:t>
      </w: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parecer, SALVO MELHOR JUÍZO.</w:t>
      </w: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>Pato Branco, 26 de novembro de 2.020.</w:t>
      </w: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José Renato Monteiro do Rosário                 </w:t>
      </w: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Assessor  Jurídico     </w:t>
      </w: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>Luciano Beltrame</w:t>
      </w:r>
    </w:p>
    <w:p w:rsidR="001E1EC5" w:rsidRDefault="001E1EC5" w:rsidP="001E1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Procurador Legislativo                                   </w:t>
      </w:r>
    </w:p>
    <w:p w:rsidR="00B9578C" w:rsidRDefault="00B9578C" w:rsidP="00B9578C">
      <w:pPr>
        <w:suppressAutoHyphens w:val="0"/>
        <w:overflowPunct/>
        <w:jc w:val="both"/>
        <w:textAlignment w:val="auto"/>
        <w:rPr>
          <w:sz w:val="28"/>
          <w:szCs w:val="28"/>
        </w:rPr>
      </w:pPr>
      <w:bookmarkStart w:id="0" w:name="_GoBack"/>
      <w:bookmarkEnd w:id="0"/>
    </w:p>
    <w:p w:rsidR="00B9578C" w:rsidRDefault="00B9578C" w:rsidP="00B9578C">
      <w:pPr>
        <w:suppressAutoHyphens w:val="0"/>
        <w:overflowPunct/>
        <w:jc w:val="both"/>
        <w:textAlignment w:val="auto"/>
        <w:rPr>
          <w:sz w:val="28"/>
          <w:szCs w:val="28"/>
        </w:rPr>
      </w:pPr>
    </w:p>
    <w:p w:rsidR="00B9578C" w:rsidRDefault="00B9578C" w:rsidP="00B9578C">
      <w:pPr>
        <w:suppressAutoHyphens w:val="0"/>
        <w:overflowPunct/>
        <w:jc w:val="both"/>
        <w:textAlignment w:val="auto"/>
        <w:rPr>
          <w:sz w:val="28"/>
          <w:szCs w:val="28"/>
        </w:rPr>
      </w:pPr>
    </w:p>
    <w:p w:rsidR="00CE507E" w:rsidRDefault="00CE507E"/>
    <w:sectPr w:rsidR="00CE507E" w:rsidSect="00CE5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461" w:right="1276" w:bottom="1418" w:left="170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8AD" w:rsidRDefault="007678AD" w:rsidP="00CE507E">
      <w:r>
        <w:separator/>
      </w:r>
    </w:p>
  </w:endnote>
  <w:endnote w:type="continuationSeparator" w:id="0">
    <w:p w:rsidR="007678AD" w:rsidRDefault="007678AD" w:rsidP="00CE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hampionship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07E" w:rsidRDefault="00673EA7">
    <w:pPr>
      <w:pStyle w:val="Rodap"/>
    </w:pPr>
    <w:r>
      <w:t xml:space="preserve">                                                    </w:t>
    </w:r>
  </w:p>
  <w:p w:rsidR="00CE507E" w:rsidRDefault="000E0A4C">
    <w:pPr>
      <w:pStyle w:val="Rodap"/>
    </w:pPr>
    <w:r>
      <w:rPr>
        <w:noProof/>
      </w:rPr>
      <w:drawing>
        <wp:inline distT="0" distB="0" distL="0" distR="0">
          <wp:extent cx="5670550" cy="636905"/>
          <wp:effectExtent l="0" t="0" r="6350" b="0"/>
          <wp:docPr id="7" name="Imagem 6" descr="Timbrado - José Ren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- José Rena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8AD" w:rsidRDefault="007678AD" w:rsidP="00CE507E">
      <w:r>
        <w:separator/>
      </w:r>
    </w:p>
  </w:footnote>
  <w:footnote w:type="continuationSeparator" w:id="0">
    <w:p w:rsidR="007678AD" w:rsidRDefault="007678AD" w:rsidP="00CE5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07E" w:rsidRDefault="00673EA7">
    <w:pPr>
      <w:pStyle w:val="Cabealho"/>
    </w:pPr>
    <w:r>
      <w:t xml:space="preserve">                                                          </w:t>
    </w:r>
  </w:p>
  <w:p w:rsidR="00CE507E" w:rsidRDefault="00673EA7">
    <w:pPr>
      <w:pStyle w:val="Cabealho"/>
    </w:pPr>
    <w:r>
      <w:t xml:space="preserve">                        </w:t>
    </w:r>
    <w:r>
      <w:rPr>
        <w:noProof/>
      </w:rP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7"/>
    <w:rsid w:val="00004E24"/>
    <w:rsid w:val="0001112C"/>
    <w:rsid w:val="0002401A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3F60"/>
    <w:rsid w:val="0018646B"/>
    <w:rsid w:val="00186575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1EC5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2A41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75D5D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B5E7E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73EA7"/>
    <w:rsid w:val="00680E66"/>
    <w:rsid w:val="00691A41"/>
    <w:rsid w:val="006A06B5"/>
    <w:rsid w:val="006B3218"/>
    <w:rsid w:val="006B5500"/>
    <w:rsid w:val="00703BED"/>
    <w:rsid w:val="00714977"/>
    <w:rsid w:val="00721117"/>
    <w:rsid w:val="00725CF4"/>
    <w:rsid w:val="0072725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678AD"/>
    <w:rsid w:val="00771DD2"/>
    <w:rsid w:val="007741B4"/>
    <w:rsid w:val="00777F7A"/>
    <w:rsid w:val="00785C22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57711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537EE"/>
    <w:rsid w:val="00961B6E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3E48"/>
    <w:rsid w:val="00A142D2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05A8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578C"/>
    <w:rsid w:val="00BA5CB8"/>
    <w:rsid w:val="00BB59BC"/>
    <w:rsid w:val="00BC1B54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32AD1"/>
    <w:rsid w:val="00C41066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E7E9D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3787"/>
    <w:rsid w:val="00E76C92"/>
    <w:rsid w:val="00E76EFF"/>
    <w:rsid w:val="00E90AE0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267BE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1B7F6EA4"/>
    <w:rsid w:val="23BC77D2"/>
    <w:rsid w:val="295248E6"/>
    <w:rsid w:val="2F5C6A72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369BE6-D9F5-4B4D-A3A6-7C31EDC2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0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rsid w:val="00CE507E"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CE507E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CE507E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CE507E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E507E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CE507E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Ttulo7">
    <w:name w:val="heading 7"/>
    <w:basedOn w:val="Normal"/>
    <w:next w:val="Normal"/>
    <w:link w:val="Ttulo7Char"/>
    <w:qFormat/>
    <w:rsid w:val="00CE507E"/>
    <w:pPr>
      <w:keepNext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E507E"/>
    <w:pPr>
      <w:keepNext/>
      <w:jc w:val="center"/>
      <w:outlineLvl w:val="7"/>
    </w:pPr>
    <w:rPr>
      <w:rFonts w:ascii="Century" w:hAnsi="Century"/>
      <w:sz w:val="28"/>
    </w:rPr>
  </w:style>
  <w:style w:type="paragraph" w:styleId="Ttulo9">
    <w:name w:val="heading 9"/>
    <w:basedOn w:val="Normal"/>
    <w:next w:val="Normal"/>
    <w:link w:val="Ttulo9Char"/>
    <w:qFormat/>
    <w:rsid w:val="00CE507E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CE507E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Recuodecorpodetexto2">
    <w:name w:val="Body Text Indent 2"/>
    <w:basedOn w:val="Normal"/>
    <w:link w:val="Recuodecorpodetexto2Char"/>
    <w:qFormat/>
    <w:rsid w:val="00CE507E"/>
    <w:pPr>
      <w:ind w:firstLine="1418"/>
      <w:jc w:val="both"/>
    </w:pPr>
    <w:rPr>
      <w:rFonts w:ascii="Century" w:hAnsi="Century"/>
      <w:sz w:val="28"/>
    </w:rPr>
  </w:style>
  <w:style w:type="paragraph" w:styleId="Ttulo">
    <w:name w:val="Title"/>
    <w:basedOn w:val="Normal"/>
    <w:next w:val="Corpodotexto"/>
    <w:link w:val="TtuloChar"/>
    <w:qFormat/>
    <w:rsid w:val="00CE507E"/>
    <w:pPr>
      <w:keepNext/>
      <w:spacing w:before="240" w:after="120"/>
    </w:pPr>
    <w:rPr>
      <w:rFonts w:ascii="Arial" w:hAnsi="Arial"/>
      <w:sz w:val="28"/>
    </w:rPr>
  </w:style>
  <w:style w:type="paragraph" w:customStyle="1" w:styleId="Corpodotexto">
    <w:name w:val="Corpo do texto"/>
    <w:basedOn w:val="Normal"/>
    <w:qFormat/>
    <w:rsid w:val="00CE507E"/>
    <w:pPr>
      <w:jc w:val="both"/>
    </w:pPr>
    <w:rPr>
      <w:sz w:val="28"/>
    </w:rPr>
  </w:style>
  <w:style w:type="paragraph" w:styleId="NormalWeb">
    <w:name w:val="Normal (Web)"/>
    <w:basedOn w:val="Normal"/>
    <w:uiPriority w:val="99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xtosemFormatao">
    <w:name w:val="Plain Text"/>
    <w:basedOn w:val="Normal"/>
    <w:link w:val="TextosemFormataoChar"/>
    <w:rsid w:val="00CE507E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Corpodetexto3">
    <w:name w:val="Body Text 3"/>
    <w:basedOn w:val="Normal"/>
    <w:link w:val="Corpodetexto3Char"/>
    <w:rsid w:val="00CE507E"/>
    <w:pPr>
      <w:jc w:val="both"/>
    </w:pPr>
    <w:rPr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E5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Corpodetexto2">
    <w:name w:val="Body Text 2"/>
    <w:basedOn w:val="Normal"/>
    <w:link w:val="Corpodetexto2Char"/>
    <w:rsid w:val="00CE507E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Cabealho">
    <w:name w:val="header"/>
    <w:basedOn w:val="Normal"/>
    <w:link w:val="CabealhoChar"/>
    <w:rsid w:val="00CE507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qFormat/>
    <w:rsid w:val="00CE507E"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link w:val="MapadoDocumentoChar"/>
    <w:semiHidden/>
    <w:qFormat/>
    <w:rsid w:val="00CE507E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E507E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Corpodotexto"/>
    <w:link w:val="SubttuloChar"/>
    <w:uiPriority w:val="11"/>
    <w:qFormat/>
    <w:rsid w:val="00CE507E"/>
    <w:pPr>
      <w:tabs>
        <w:tab w:val="left" w:pos="1418"/>
      </w:tabs>
      <w:jc w:val="both"/>
    </w:pPr>
    <w:rPr>
      <w:sz w:val="24"/>
    </w:rPr>
  </w:style>
  <w:style w:type="paragraph" w:styleId="Commarcadores">
    <w:name w:val="List Bullet"/>
    <w:basedOn w:val="Normal"/>
    <w:uiPriority w:val="99"/>
    <w:unhideWhenUsed/>
    <w:rsid w:val="00CE507E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rsid w:val="00CE507E"/>
    <w:pPr>
      <w:ind w:firstLine="1418"/>
      <w:jc w:val="both"/>
    </w:pPr>
    <w:rPr>
      <w:rFonts w:ascii="Bookman Old Style" w:hAnsi="Bookman Old Style"/>
      <w:sz w:val="24"/>
    </w:rPr>
  </w:style>
  <w:style w:type="character" w:styleId="Forte">
    <w:name w:val="Strong"/>
    <w:uiPriority w:val="22"/>
    <w:qFormat/>
    <w:rsid w:val="00CE507E"/>
    <w:rPr>
      <w:b/>
      <w:bCs/>
    </w:rPr>
  </w:style>
  <w:style w:type="character" w:styleId="Refdenotaderodap">
    <w:name w:val="footnote reference"/>
    <w:uiPriority w:val="99"/>
    <w:semiHidden/>
    <w:qFormat/>
    <w:rsid w:val="00CE507E"/>
    <w:rPr>
      <w:vertAlign w:val="superscript"/>
    </w:rPr>
  </w:style>
  <w:style w:type="character" w:styleId="Hyperlink">
    <w:name w:val="Hyperlink"/>
    <w:uiPriority w:val="99"/>
    <w:rsid w:val="00CE507E"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rsid w:val="00CE50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sid w:val="00CE507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CE507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CE50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CE507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CE50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CE507E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sid w:val="00CE507E"/>
    <w:rPr>
      <w:rFonts w:ascii="Arial" w:eastAsia="Times New Roman" w:hAnsi="Arial" w:cs="Times New Roman"/>
      <w:sz w:val="20"/>
      <w:szCs w:val="20"/>
    </w:rPr>
  </w:style>
  <w:style w:type="character" w:customStyle="1" w:styleId="Ttulo8Char">
    <w:name w:val="Título 8 Char"/>
    <w:basedOn w:val="Fontepargpadro"/>
    <w:link w:val="Ttulo8"/>
    <w:qFormat/>
    <w:rsid w:val="00CE507E"/>
    <w:rPr>
      <w:rFonts w:ascii="Century" w:eastAsia="Times New Roman" w:hAnsi="Century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sid w:val="00CE507E"/>
    <w:rPr>
      <w:rFonts w:ascii="Arial" w:eastAsia="Times New Roman" w:hAnsi="Arial" w:cs="Arial"/>
      <w:b/>
      <w:sz w:val="40"/>
      <w:szCs w:val="20"/>
      <w:lang w:eastAsia="pt-BR"/>
    </w:rPr>
  </w:style>
  <w:style w:type="character" w:customStyle="1" w:styleId="WW-Fontepargpadro">
    <w:name w:val="WW-Fonte parág. padrão"/>
    <w:qFormat/>
    <w:rsid w:val="00CE507E"/>
    <w:rPr>
      <w:sz w:val="24"/>
    </w:rPr>
  </w:style>
  <w:style w:type="character" w:customStyle="1" w:styleId="Nmerodepginas">
    <w:name w:val="Número de páginas"/>
    <w:basedOn w:val="WW-Fontepargpadro"/>
    <w:qFormat/>
    <w:rsid w:val="00CE507E"/>
    <w:rPr>
      <w:sz w:val="24"/>
    </w:rPr>
  </w:style>
  <w:style w:type="character" w:customStyle="1" w:styleId="WW-Hyperlink">
    <w:name w:val="WW-Hyperlink"/>
    <w:qFormat/>
    <w:rsid w:val="00CE507E"/>
    <w:rPr>
      <w:color w:val="0000FF"/>
      <w:sz w:val="24"/>
      <w:u w:val="single"/>
    </w:rPr>
  </w:style>
  <w:style w:type="character" w:customStyle="1" w:styleId="WW8NumSt1z0">
    <w:name w:val="WW8NumSt1z0"/>
    <w:qFormat/>
    <w:rsid w:val="00CE507E"/>
    <w:rPr>
      <w:rFonts w:ascii="Symbol" w:hAnsi="Symbol"/>
      <w:sz w:val="24"/>
    </w:rPr>
  </w:style>
  <w:style w:type="character" w:customStyle="1" w:styleId="TtuloChar">
    <w:name w:val="Título Char"/>
    <w:basedOn w:val="Fontepargpadro"/>
    <w:link w:val="Ttulo"/>
    <w:qFormat/>
    <w:rsid w:val="00CE507E"/>
    <w:rPr>
      <w:rFonts w:ascii="Arial" w:eastAsia="Times New Roman" w:hAnsi="Arial" w:cs="Times New Roman"/>
      <w:sz w:val="28"/>
      <w:szCs w:val="20"/>
    </w:rPr>
  </w:style>
  <w:style w:type="character" w:customStyle="1" w:styleId="CabealhoChar">
    <w:name w:val="Cabeçalho Char"/>
    <w:basedOn w:val="Fontepargpadro"/>
    <w:link w:val="Cabealho"/>
    <w:qFormat/>
    <w:rsid w:val="00CE507E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qFormat/>
    <w:rsid w:val="00CE507E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CE507E"/>
    <w:rPr>
      <w:rFonts w:ascii="Times New Roman" w:eastAsia="Times New Roman" w:hAnsi="Times New Roman" w:cs="Times New Roman"/>
      <w:sz w:val="24"/>
      <w:szCs w:val="20"/>
    </w:rPr>
  </w:style>
  <w:style w:type="paragraph" w:customStyle="1" w:styleId="Ttuloprincipal">
    <w:name w:val="Título principal"/>
    <w:basedOn w:val="Normal"/>
    <w:next w:val="Subttulo"/>
    <w:qFormat/>
    <w:rsid w:val="00CE507E"/>
    <w:pPr>
      <w:jc w:val="center"/>
    </w:pPr>
    <w:rPr>
      <w:b/>
      <w:sz w:val="44"/>
    </w:rPr>
  </w:style>
  <w:style w:type="paragraph" w:customStyle="1" w:styleId="WW-Corpodetexto2">
    <w:name w:val="WW-Corpo de texto 2"/>
    <w:basedOn w:val="Normal"/>
    <w:qFormat/>
    <w:rsid w:val="00CE507E"/>
    <w:pPr>
      <w:jc w:val="both"/>
    </w:pPr>
    <w:rPr>
      <w:sz w:val="32"/>
    </w:rPr>
  </w:style>
  <w:style w:type="paragraph" w:customStyle="1" w:styleId="WW-Corpodetexto3">
    <w:name w:val="WW-Corpo de texto 3"/>
    <w:basedOn w:val="Normal"/>
    <w:qFormat/>
    <w:rsid w:val="00CE507E"/>
    <w:pPr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E507E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E507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CE507E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CE507E"/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CE507E"/>
    <w:rPr>
      <w:rFonts w:ascii="Century" w:eastAsia="Times New Roman" w:hAnsi="Century" w:cs="Times New Roman"/>
      <w:sz w:val="28"/>
      <w:szCs w:val="20"/>
    </w:rPr>
  </w:style>
  <w:style w:type="paragraph" w:customStyle="1" w:styleId="Blockquote">
    <w:name w:val="Blockquote"/>
    <w:basedOn w:val="Normal"/>
    <w:rsid w:val="00CE507E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WW-Recuodecorpodetexto2">
    <w:name w:val="WW-Recuo de corpo de texto 2"/>
    <w:basedOn w:val="Normal"/>
    <w:rsid w:val="00CE507E"/>
    <w:pPr>
      <w:tabs>
        <w:tab w:val="left" w:pos="851"/>
      </w:tabs>
      <w:ind w:firstLine="709"/>
    </w:pPr>
    <w:rPr>
      <w:sz w:val="24"/>
    </w:rPr>
  </w:style>
  <w:style w:type="paragraph" w:customStyle="1" w:styleId="Base">
    <w:name w:val="Base"/>
    <w:rsid w:val="00CE507E"/>
    <w:pPr>
      <w:spacing w:after="0" w:line="240" w:lineRule="auto"/>
    </w:pPr>
    <w:rPr>
      <w:rFonts w:ascii="Arial" w:eastAsia="Times New Roman" w:hAnsi="Arial" w:cs="Times New Roman"/>
      <w:sz w:val="24"/>
    </w:rPr>
  </w:style>
  <w:style w:type="character" w:customStyle="1" w:styleId="WW-Destaqueacentuado">
    <w:name w:val="WW-Destaque acentuado"/>
    <w:qFormat/>
    <w:rsid w:val="00CE507E"/>
    <w:rPr>
      <w:b/>
      <w:sz w:val="24"/>
    </w:rPr>
  </w:style>
  <w:style w:type="paragraph" w:customStyle="1" w:styleId="NormalWeb1">
    <w:name w:val="Normal (Web)1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alPonto1">
    <w:name w:val="Normal.Ponto1"/>
    <w:qFormat/>
    <w:rsid w:val="00CE50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MapadoDocumentoChar">
    <w:name w:val="Mapa do Documento Char"/>
    <w:basedOn w:val="Fontepargpadro"/>
    <w:link w:val="MapadoDocumento"/>
    <w:semiHidden/>
    <w:qFormat/>
    <w:rsid w:val="00CE507E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E507E"/>
    <w:rPr>
      <w:rFonts w:ascii="Courier New" w:eastAsia="Times New Roman" w:hAnsi="Courier New" w:cs="Times New Roman"/>
      <w:sz w:val="20"/>
      <w:szCs w:val="20"/>
    </w:rPr>
  </w:style>
  <w:style w:type="paragraph" w:customStyle="1" w:styleId="ecmsonormal">
    <w:name w:val="ec_msonormal"/>
    <w:basedOn w:val="Normal"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msobodytext">
    <w:name w:val="ec_msobodytext"/>
    <w:basedOn w:val="Normal"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Default">
    <w:name w:val="Default"/>
    <w:rsid w:val="00CE50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CE507E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H3">
    <w:name w:val="H3"/>
    <w:basedOn w:val="Normal"/>
    <w:next w:val="Normal"/>
    <w:rsid w:val="00CE507E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CE507E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E507E"/>
    <w:rPr>
      <w:rFonts w:ascii="Courier New" w:eastAsia="Times New Roman" w:hAnsi="Courier New" w:cs="Times New Roman"/>
      <w:sz w:val="20"/>
      <w:szCs w:val="20"/>
    </w:rPr>
  </w:style>
  <w:style w:type="paragraph" w:customStyle="1" w:styleId="Corpodetexto31">
    <w:name w:val="Corpo de texto 31"/>
    <w:basedOn w:val="Normal"/>
    <w:rsid w:val="00CE507E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CE507E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ecxmsonormal">
    <w:name w:val="ecxmsonormal"/>
    <w:basedOn w:val="Normal"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CE507E"/>
    <w:pPr>
      <w:suppressAutoHyphens w:val="0"/>
      <w:overflowPunct/>
      <w:spacing w:line="141" w:lineRule="atLeast"/>
      <w:textAlignment w:val="auto"/>
    </w:pPr>
    <w:rPr>
      <w:rFonts w:ascii="Minion Pro" w:eastAsia="Calibri" w:hAnsi="Minion Pro"/>
      <w:sz w:val="24"/>
      <w:szCs w:val="24"/>
      <w:lang w:eastAsia="en-US"/>
    </w:rPr>
  </w:style>
  <w:style w:type="paragraph" w:customStyle="1" w:styleId="Pa31">
    <w:name w:val="Pa31"/>
    <w:basedOn w:val="Normal"/>
    <w:next w:val="Normal"/>
    <w:uiPriority w:val="99"/>
    <w:rsid w:val="00CE507E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character" w:customStyle="1" w:styleId="A14">
    <w:name w:val="A14"/>
    <w:uiPriority w:val="99"/>
    <w:rsid w:val="00CE507E"/>
    <w:rPr>
      <w:rFonts w:cs="Minion Pro"/>
      <w:b/>
      <w:bCs/>
      <w:color w:val="000000"/>
      <w:sz w:val="13"/>
      <w:szCs w:val="13"/>
    </w:rPr>
  </w:style>
  <w:style w:type="paragraph" w:customStyle="1" w:styleId="Pa8">
    <w:name w:val="Pa8"/>
    <w:basedOn w:val="Default"/>
    <w:next w:val="Default"/>
    <w:uiPriority w:val="99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character" w:customStyle="1" w:styleId="A43">
    <w:name w:val="A43"/>
    <w:uiPriority w:val="99"/>
    <w:qFormat/>
    <w:rsid w:val="00CE507E"/>
    <w:rPr>
      <w:b/>
      <w:bCs/>
      <w:color w:val="000000"/>
      <w:sz w:val="13"/>
      <w:szCs w:val="13"/>
    </w:rPr>
  </w:style>
  <w:style w:type="paragraph" w:customStyle="1" w:styleId="yiv1806475852msonormal">
    <w:name w:val="yiv1806475852msonormal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806475852ecxmsonormal">
    <w:name w:val="yiv1806475852ecxmsonormal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806475852ww-corpodetexto2">
    <w:name w:val="yiv1806475852ww-corpodetexto2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a9">
    <w:name w:val="Pa9"/>
    <w:basedOn w:val="Default"/>
    <w:next w:val="Default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paragraph" w:customStyle="1" w:styleId="Pa10">
    <w:name w:val="Pa10"/>
    <w:basedOn w:val="Default"/>
    <w:next w:val="Default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character" w:customStyle="1" w:styleId="subtitulosinternos">
    <w:name w:val="subtitulosinternos"/>
    <w:basedOn w:val="Fontepargpadro"/>
    <w:rsid w:val="00CE507E"/>
  </w:style>
  <w:style w:type="paragraph" w:customStyle="1" w:styleId="yiv1177951415msonormal">
    <w:name w:val="yiv1177951415msonormal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177951415default">
    <w:name w:val="yiv1177951415default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177951415ww-corpodetexto2">
    <w:name w:val="yiv1177951415ww-corpodetexto2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a2">
    <w:name w:val="Pa2"/>
    <w:basedOn w:val="Normal"/>
    <w:next w:val="Normal"/>
    <w:uiPriority w:val="99"/>
    <w:qFormat/>
    <w:rsid w:val="00CE507E"/>
    <w:pPr>
      <w:suppressAutoHyphens w:val="0"/>
      <w:overflowPunct/>
      <w:spacing w:line="141" w:lineRule="atLeast"/>
      <w:textAlignment w:val="auto"/>
    </w:pPr>
    <w:rPr>
      <w:rFonts w:ascii="Minion Pro" w:eastAsia="Calibri" w:hAnsi="Minion Pro"/>
      <w:sz w:val="24"/>
      <w:szCs w:val="24"/>
      <w:lang w:eastAsia="en-US"/>
    </w:rPr>
  </w:style>
  <w:style w:type="paragraph" w:customStyle="1" w:styleId="Pa3">
    <w:name w:val="Pa3"/>
    <w:basedOn w:val="Normal"/>
    <w:next w:val="Normal"/>
    <w:uiPriority w:val="99"/>
    <w:qFormat/>
    <w:rsid w:val="00CE507E"/>
    <w:pPr>
      <w:suppressAutoHyphens w:val="0"/>
      <w:overflowPunct/>
      <w:spacing w:line="141" w:lineRule="atLeast"/>
      <w:textAlignment w:val="auto"/>
    </w:pPr>
    <w:rPr>
      <w:rFonts w:ascii="Minion Pro" w:eastAsia="Calibri" w:hAnsi="Minion Pro"/>
      <w:sz w:val="24"/>
      <w:szCs w:val="24"/>
      <w:lang w:eastAsia="en-US"/>
    </w:rPr>
  </w:style>
  <w:style w:type="paragraph" w:customStyle="1" w:styleId="ecxyiv1692546812ttuloprincipal">
    <w:name w:val="ecxyiv1692546812ttuloprincipal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xyiv1692546812corpodotexto">
    <w:name w:val="ecxyiv1692546812corpodotexto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xyiv1692546812msonormal">
    <w:name w:val="ecxyiv1692546812msonormal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xyiv1136205815msonormal">
    <w:name w:val="ecxyiv1136205815msonormal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ecxgrame">
    <w:name w:val="ecxgrame"/>
    <w:basedOn w:val="Fontepargpadro"/>
    <w:qFormat/>
    <w:rsid w:val="00CE507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507E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qFormat/>
    <w:rsid w:val="00CE507E"/>
  </w:style>
  <w:style w:type="paragraph" w:customStyle="1" w:styleId="yiv5815686099">
    <w:name w:val="yiv5815686099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5815686099msonormal">
    <w:name w:val="yiv5815686099msonormal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CE507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401A"/>
    <w:pPr>
      <w:suppressAutoHyphens w:val="0"/>
      <w:overflowPunct/>
      <w:autoSpaceDE/>
      <w:autoSpaceDN/>
      <w:adjustRightInd/>
      <w:textAlignment w:val="auto"/>
    </w:pPr>
    <w:rPr>
      <w:rFonts w:ascii="Trebuchet MS" w:eastAsiaTheme="minorHAnsi" w:hAnsi="Trebuchet MS" w:cstheme="minorBidi"/>
      <w:color w:val="00000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401A"/>
    <w:rPr>
      <w:rFonts w:ascii="Trebuchet MS" w:hAnsi="Trebuchet MS"/>
      <w:color w:val="000000"/>
    </w:rPr>
  </w:style>
  <w:style w:type="paragraph" w:customStyle="1" w:styleId="yiv2111907461msonormal">
    <w:name w:val="yiv2111907461msonormal"/>
    <w:basedOn w:val="Normal"/>
    <w:qFormat/>
    <w:rsid w:val="0002401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EE54AF-FE1F-4E15-928A-47211406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Pato Branco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2019-03-26T17:07:00Z</cp:lastPrinted>
  <dcterms:created xsi:type="dcterms:W3CDTF">2020-11-26T17:27:00Z</dcterms:created>
  <dcterms:modified xsi:type="dcterms:W3CDTF">2020-11-26T17:27:00Z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1046-11.2.0.8292</vt:lpwstr>
  </property>
</Properties>
</file>