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 Vereadora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Marines Boff Gerhardt - PSDB,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>Emenda Impositiva Individual</w:t>
      </w:r>
      <w:r>
        <w:rPr>
          <w:rFonts w:hint="default" w:ascii="Arial" w:hAnsi="Arial" w:cs="Arial"/>
          <w:b w:val="0"/>
          <w:bCs w:val="0"/>
          <w:sz w:val="22"/>
          <w:szCs w:val="22"/>
          <w:u w:val="none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u w:val="single"/>
        </w:rPr>
        <w:t>EMENDA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 IMPOSITIVA INDIVIDUAL Nº 7:</w: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  <w:lang w:val="pt-BR"/>
        </w:rPr>
      </w:pPr>
    </w:p>
    <w:tbl>
      <w:tblPr>
        <w:tblStyle w:val="32"/>
        <w:tblW w:w="9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13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213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7/2019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13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13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205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Marines Boff Gerhardt - PSDB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205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CMEI Parque do Som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69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Compra de 1 p</w:t>
            </w:r>
            <w:r>
              <w:rPr>
                <w:rFonts w:hint="default" w:ascii="Arial" w:hAnsi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rojetor multimidia, 10 rádios am/FM, 11 ar condicionados,2 computador e 1 impressora multifuncional. A instalação dos aparelhos de ar condicionado ficarão a cargo da equipe da prefeitura municipal.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93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937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28.000,00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93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93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891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47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07</w:t>
            </w:r>
          </w:p>
        </w:tc>
        <w:tc>
          <w:tcPr>
            <w:tcW w:w="484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07.02</w:t>
            </w:r>
          </w:p>
        </w:tc>
        <w:tc>
          <w:tcPr>
            <w:tcW w:w="484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2.095</w:t>
            </w:r>
          </w:p>
        </w:tc>
        <w:tc>
          <w:tcPr>
            <w:tcW w:w="484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Manutenção dos Centros de Educação Infantil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4.4.90.52</w:t>
            </w:r>
          </w:p>
        </w:tc>
        <w:tc>
          <w:tcPr>
            <w:tcW w:w="484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7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32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603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13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</w:t>
            </w:r>
          </w:p>
        </w:tc>
        <w:tc>
          <w:tcPr>
            <w:tcW w:w="471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 municipal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02.01</w:t>
            </w:r>
          </w:p>
        </w:tc>
        <w:tc>
          <w:tcPr>
            <w:tcW w:w="471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2.002</w:t>
            </w:r>
          </w:p>
        </w:tc>
        <w:tc>
          <w:tcPr>
            <w:tcW w:w="471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Coordenação e supervisão dos órgãos da administração.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3.3.90.33</w:t>
            </w:r>
          </w:p>
        </w:tc>
        <w:tc>
          <w:tcPr>
            <w:tcW w:w="471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Passagens e despesas com locomoção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471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</w:t>
            </w: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 municipal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02.02</w:t>
            </w: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Coord. Do sistema de controle interno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2.005</w:t>
            </w: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do controle interno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3.3.90.30</w:t>
            </w: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</w:t>
            </w: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 municipal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02.05</w:t>
            </w: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comunicação 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2.003</w:t>
            </w: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da assessoria de imprensa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3.3.90.14</w:t>
            </w: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Diárias de pessoal civil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19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drawing>
          <wp:inline distT="0" distB="0" distL="114300" distR="114300">
            <wp:extent cx="1952625" cy="676275"/>
            <wp:effectExtent l="0" t="0" r="9525" b="9525"/>
            <wp:docPr id="1" name="Imagem 1" descr="D:\Assinaturas\Ma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Assinaturas\Marines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21665"/>
          <wp:effectExtent l="0" t="0" r="6350" b="0"/>
          <wp:docPr id="28" name="Imagem 27" descr="Timbrado - Vereadora Mar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7" descr="Timbrado - Vereadora Marine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tabs>
        <w:tab w:val="clear" w:pos="8640"/>
      </w:tabs>
      <w:ind w:right="-868" w:rightChars="-434"/>
      <w:rPr>
        <w:rFonts w:hint="default"/>
        <w:lang w:val="pt-BR"/>
      </w:rPr>
    </w:pPr>
    <w:r>
      <w:t xml:space="preserve">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</w:t>
    </w:r>
    <w:r>
      <w:drawing>
        <wp:inline distT="0" distB="0" distL="114300" distR="114300">
          <wp:extent cx="1733550" cy="7620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16557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BE9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AD55FA0"/>
    <w:rsid w:val="187426A0"/>
    <w:rsid w:val="18CD15DB"/>
    <w:rsid w:val="1B7F6EA4"/>
    <w:rsid w:val="23BC77D2"/>
    <w:rsid w:val="295248E6"/>
    <w:rsid w:val="2F5C6A72"/>
    <w:rsid w:val="41182F6C"/>
    <w:rsid w:val="5C5D2D7C"/>
    <w:rsid w:val="66862A67"/>
    <w:rsid w:val="696260D7"/>
    <w:rsid w:val="6CD64745"/>
    <w:rsid w:val="6ECC303D"/>
    <w:rsid w:val="780D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6FFE-CCD0-4BAF-9386-4CDAEA567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2019-11-20T20:17:32Z</cp:lastPrinted>
  <dcterms:modified xsi:type="dcterms:W3CDTF">2019-11-20T20:17:36Z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