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0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O Vereador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Gilson Feitosa da Silva - PT,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highlight w:val="yellow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</w:t>
      </w:r>
      <w:r>
        <w:rPr>
          <w:rFonts w:hint="default" w:cs="Arial"/>
          <w:sz w:val="22"/>
          <w:szCs w:val="22"/>
          <w:u w:val="single"/>
          <w:lang w:val="pt-BR"/>
        </w:rPr>
        <w:t xml:space="preserve"> 57: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  <w:highlight w:val="none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left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highlight w:val="none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none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57/2019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) Crédito Novo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José Gilson Feitosa da Silva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sz w:val="20"/>
                <w:szCs w:val="20"/>
              </w:rPr>
              <w:t>CMEI Mãe Augusta Zanatta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</w:p>
          <w:p>
            <w:pPr>
              <w:spacing w:line="360" w:lineRule="auto"/>
              <w:ind w:firstLine="600" w:firstLineChars="30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Instalação de 2 (dois) Ares-Condicionados no </w:t>
            </w:r>
            <w:r>
              <w:rPr>
                <w:rFonts w:hint="default" w:ascii="Arial" w:hAnsi="Arial"/>
                <w:b/>
                <w:bCs/>
                <w:highlight w:val="none"/>
                <w:shd w:val="clear" w:color="auto" w:fill="auto"/>
                <w:lang w:val="pt-BR"/>
              </w:rPr>
              <w:t>CMEI Mãe Augusta Zanatta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nas salas que ainda não possuem climatização.</w:t>
            </w:r>
            <w:bookmarkStart w:id="0" w:name="_GoBack"/>
            <w:bookmarkEnd w:id="0"/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SECRET. MUN.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07.03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ENSINO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2095.000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CENTROS DE EDUCAÇÃO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3.3.90.39.00.00.00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99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176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11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SECRET. MUN. DE AGRICULTURA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11.02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AGRICULTURA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2.070.000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DESENVOLVIMENTO RURAL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>3.3.90.39.00.00.00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304.000,00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303.400,00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drawing>
          <wp:inline distT="0" distB="0" distL="114300" distR="114300">
            <wp:extent cx="1924685" cy="906145"/>
            <wp:effectExtent l="0" t="0" r="18415" b="8255"/>
            <wp:docPr id="1" name="Imagem 1" descr="Assinatura G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Gils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/>
          <w:lang w:val="pt-BR"/>
        </w:rPr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</w:pPr>
    </w:p>
    <w:p>
      <w:pPr>
        <w:ind w:left="400" w:leftChars="200" w:right="-490" w:rightChars="-245" w:firstLine="0" w:firstLineChars="0"/>
        <w:rPr>
          <w:rFonts w:hint="default"/>
          <w:lang w:val="pt-BR"/>
        </w:rPr>
      </w:pPr>
    </w:p>
    <w:p/>
    <w:p/>
    <w:p/>
    <w:p/>
    <w:p/>
    <w:sectPr>
      <w:headerReference r:id="rId3" w:type="default"/>
      <w:footerReference r:id="rId4" w:type="default"/>
      <w:pgSz w:w="12240" w:h="15840"/>
      <w:pgMar w:top="1632" w:right="1134" w:bottom="152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114300" distR="114300">
          <wp:extent cx="5670550" cy="617220"/>
          <wp:effectExtent l="0" t="0" r="6350" b="12065"/>
          <wp:docPr id="3" name="Imagem 3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114300" distR="114300">
          <wp:extent cx="3564890" cy="664845"/>
          <wp:effectExtent l="0" t="0" r="165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89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876425" cy="904875"/>
          <wp:effectExtent l="0" t="0" r="9525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64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F037A"/>
    <w:rsid w:val="0B952A87"/>
    <w:rsid w:val="107F152E"/>
    <w:rsid w:val="17A27129"/>
    <w:rsid w:val="4C3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paragraph" w:customStyle="1" w:styleId="10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2019-11-21T17:21:00Z</dcterms:created>
  <dc:creator>Gilson Feitosa</dc:creator>
  <cp:lastModifiedBy>Eliana</cp:lastModifiedBy>
  <cp:lastPrinted>2019-11-22T12:10:32Z</cp:lastPrinted>
  <dcterms:modified xsi:type="dcterms:W3CDTF">2019-11-22T12:11:01Z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