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Excelentíssimo Senhor </w:t>
      </w:r>
    </w:p>
    <w:p>
      <w:pPr>
        <w:jc w:val="both"/>
        <w:rPr>
          <w:rFonts w:hint="default" w:ascii="Arial" w:hAnsi="Arial" w:cs="Arial"/>
          <w:b/>
          <w:sz w:val="22"/>
          <w:szCs w:val="22"/>
          <w:shd w:val="clear" w:color="auto" w:fill="FFFFFF"/>
          <w:lang w:val="pt-BR"/>
        </w:rPr>
      </w:pPr>
      <w:r>
        <w:rPr>
          <w:rFonts w:hint="default" w:ascii="Arial" w:hAnsi="Arial" w:cs="Arial"/>
          <w:b/>
          <w:sz w:val="22"/>
          <w:szCs w:val="22"/>
          <w:shd w:val="clear" w:color="auto" w:fill="FFFFFF"/>
          <w:lang w:val="pt-BR"/>
        </w:rPr>
        <w:t>MOACIR GREGOLIN</w:t>
      </w:r>
    </w:p>
    <w:p>
      <w:pPr>
        <w:jc w:val="both"/>
        <w:rPr>
          <w:rFonts w:hint="default" w:ascii="Arial" w:hAnsi="Arial" w:cs="Arial"/>
          <w:sz w:val="22"/>
          <w:szCs w:val="22"/>
          <w:shd w:val="clear" w:color="auto" w:fill="FFFFFF"/>
        </w:rPr>
      </w:pPr>
      <w:r>
        <w:rPr>
          <w:rFonts w:hint="default" w:ascii="Arial" w:hAnsi="Arial" w:cs="Arial"/>
          <w:sz w:val="22"/>
          <w:szCs w:val="22"/>
          <w:shd w:val="clear" w:color="auto" w:fill="FFFFFF"/>
        </w:rPr>
        <w:t>Presidente da Câmara de Vereadores de Pato Branco – Paraná.</w:t>
      </w:r>
    </w:p>
    <w:p>
      <w:pPr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ab/>
      </w:r>
    </w:p>
    <w:p>
      <w:pPr>
        <w:suppressAutoHyphens w:val="0"/>
        <w:overflowPunct/>
        <w:autoSpaceDE/>
        <w:autoSpaceDN/>
        <w:adjustRightInd/>
        <w:ind w:left="1398" w:leftChars="699"/>
        <w:textAlignment w:val="auto"/>
        <w:rPr>
          <w:rStyle w:val="28"/>
          <w:rFonts w:hint="default" w:ascii="Arial" w:hAnsi="Arial" w:cs="Arial"/>
          <w:b w:val="0"/>
          <w:sz w:val="22"/>
          <w:szCs w:val="22"/>
          <w:shd w:val="clear" w:color="auto" w:fill="FFFFFF"/>
        </w:rPr>
      </w:pPr>
    </w:p>
    <w:p>
      <w:pPr>
        <w:suppressAutoHyphens w:val="0"/>
        <w:overflowPunct/>
        <w:autoSpaceDE/>
        <w:autoSpaceDN/>
        <w:adjustRightInd/>
        <w:ind w:left="1398" w:leftChars="699"/>
        <w:textAlignment w:val="auto"/>
        <w:rPr>
          <w:rStyle w:val="28"/>
          <w:rFonts w:hint="default" w:ascii="Arial" w:hAnsi="Arial" w:cs="Arial"/>
          <w:b w:val="0"/>
          <w:sz w:val="22"/>
          <w:szCs w:val="22"/>
          <w:shd w:val="clear" w:color="auto" w:fill="FFFFFF"/>
        </w:rPr>
      </w:pPr>
    </w:p>
    <w:p>
      <w:pPr>
        <w:suppressAutoHyphens w:val="0"/>
        <w:overflowPunct/>
        <w:autoSpaceDE/>
        <w:autoSpaceDN/>
        <w:adjustRightInd/>
        <w:ind w:left="1398" w:leftChars="699"/>
        <w:textAlignment w:val="auto"/>
        <w:rPr>
          <w:rStyle w:val="28"/>
          <w:rFonts w:hint="default" w:ascii="Arial" w:hAnsi="Arial" w:cs="Arial"/>
          <w:b w:val="0"/>
          <w:sz w:val="22"/>
          <w:szCs w:val="22"/>
          <w:shd w:val="clear" w:color="auto" w:fill="FFFFFF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line="240" w:lineRule="auto"/>
        <w:ind w:left="0" w:leftChars="0" w:right="-70" w:rightChars="0" w:firstLine="1399" w:firstLineChars="636"/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</w:rPr>
        <w:t xml:space="preserve">O vereador </w:t>
      </w:r>
      <w:r>
        <w:rPr>
          <w:rFonts w:hint="default" w:ascii="Arial" w:hAnsi="Arial" w:cs="Arial"/>
          <w:b/>
          <w:sz w:val="22"/>
          <w:szCs w:val="22"/>
        </w:rPr>
        <w:t xml:space="preserve">Rodrigo José Correia - Podemos </w:t>
      </w:r>
      <w:r>
        <w:rPr>
          <w:rFonts w:hint="default" w:ascii="Arial" w:hAnsi="Arial" w:cs="Arial"/>
          <w:sz w:val="22"/>
          <w:szCs w:val="22"/>
        </w:rPr>
        <w:t xml:space="preserve">no uso de suas prerrogativas legais e regimentais submete à apreciação do douto Plenário desta Casa de Leis, </w:t>
      </w:r>
      <w:r>
        <w:rPr>
          <w:rFonts w:hint="default" w:ascii="Arial" w:hAnsi="Arial" w:cs="Arial"/>
          <w:b/>
          <w:bCs/>
          <w:sz w:val="22"/>
          <w:szCs w:val="22"/>
        </w:rPr>
        <w:t xml:space="preserve">EMENDA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MODIFICATIVA</w:t>
      </w:r>
      <w:r>
        <w:rPr>
          <w:rFonts w:hint="default" w:ascii="Arial" w:hAnsi="Arial" w:cs="Arial"/>
          <w:sz w:val="22"/>
          <w:szCs w:val="22"/>
        </w:rPr>
        <w:t xml:space="preserve"> ao Projeto de Lei</w:t>
      </w:r>
      <w:r>
        <w:rPr>
          <w:rFonts w:hint="default" w:ascii="Arial" w:hAnsi="Arial" w:cs="Arial"/>
          <w:sz w:val="22"/>
          <w:szCs w:val="22"/>
          <w:lang w:val="pt-BR"/>
        </w:rPr>
        <w:t xml:space="preserve"> Complementar nº 10/2020 que a</w:t>
      </w:r>
      <w:r>
        <w:rPr>
          <w:rFonts w:hint="default" w:ascii="Arial" w:hAnsi="Arial" w:eastAsia="SimSun" w:cs="Arial"/>
          <w:sz w:val="22"/>
          <w:szCs w:val="22"/>
        </w:rPr>
        <w:t>ltera dispositivo da Lei Complementar nº 1, de 17 de dezembro de 1998, que dispõe sobre o sistema tributário do Município de Pato Branco, para possibilitar o recolhimento de tributos através de cartões de débito ou crédito.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line="240" w:lineRule="auto"/>
        <w:ind w:left="0" w:leftChars="0" w:firstLine="1399" w:firstLineChars="636"/>
        <w:jc w:val="both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line="240" w:lineRule="auto"/>
        <w:ind w:left="0" w:leftChars="0" w:firstLine="1399" w:firstLineChars="636"/>
        <w:jc w:val="both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line="240" w:lineRule="auto"/>
        <w:ind w:left="0" w:leftChars="0" w:firstLine="1400" w:firstLineChars="636"/>
        <w:jc w:val="both"/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u w:val="single"/>
        </w:rPr>
        <w:t xml:space="preserve">EMENDA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>MODIFICATIVA Nº 1:</w:t>
      </w:r>
    </w:p>
    <w:p>
      <w:pPr>
        <w:pStyle w:val="11"/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line="240" w:lineRule="auto"/>
        <w:ind w:left="0" w:leftChars="0" w:right="535" w:firstLine="1399" w:firstLineChars="636"/>
        <w:jc w:val="both"/>
        <w:rPr>
          <w:rFonts w:hint="default" w:ascii="Arial" w:hAnsi="Arial" w:cs="Arial"/>
          <w:sz w:val="22"/>
          <w:szCs w:val="22"/>
          <w:lang w:val="pt-BR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line="240" w:lineRule="auto"/>
        <w:ind w:left="0" w:leftChars="0" w:firstLine="1399" w:firstLineChars="636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Modifica o art. 1º do projeto de lei complementar nº 10/2020, que passa a vigorar com a seguinte redação:</w:t>
      </w:r>
    </w:p>
    <w:p>
      <w:pPr>
        <w:pStyle w:val="11"/>
        <w:rPr>
          <w:rFonts w:hint="default" w:ascii="Arial" w:hAnsi="Arial" w:cs="Arial"/>
          <w:sz w:val="22"/>
          <w:szCs w:val="22"/>
          <w:lang w:val="pt-BR"/>
        </w:rPr>
      </w:pPr>
      <w:bookmarkStart w:id="0" w:name="_GoBack"/>
      <w:bookmarkEnd w:id="0"/>
    </w:p>
    <w:p>
      <w:pPr>
        <w:pStyle w:val="11"/>
        <w:spacing w:line="242" w:lineRule="auto"/>
        <w:ind w:left="1400" w:leftChars="700" w:right="-70" w:rightChars="0" w:firstLine="13" w:firstLineChars="6"/>
        <w:jc w:val="both"/>
        <w:rPr>
          <w:rFonts w:hint="default" w:ascii="Arial" w:hAnsi="Arial" w:cs="Arial"/>
          <w:b w:val="0"/>
          <w:bCs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/>
          <w:sz w:val="22"/>
          <w:szCs w:val="22"/>
          <w:lang w:val="pt-BR"/>
        </w:rPr>
        <w:t>“</w:t>
      </w:r>
      <w:r>
        <w:rPr>
          <w:rFonts w:hint="default" w:ascii="Arial" w:hAnsi="Arial" w:cs="Arial"/>
          <w:b w:val="0"/>
          <w:bCs/>
          <w:sz w:val="22"/>
          <w:szCs w:val="22"/>
        </w:rPr>
        <w:t xml:space="preserve">Art. 1º </w:t>
      </w:r>
      <w:r>
        <w:rPr>
          <w:rFonts w:hint="default" w:ascii="Arial" w:hAnsi="Arial" w:cs="Arial"/>
          <w:b w:val="0"/>
          <w:bCs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b w:val="0"/>
          <w:bCs/>
          <w:sz w:val="22"/>
          <w:szCs w:val="22"/>
          <w:lang w:val="pt-BR"/>
        </w:rPr>
        <w:t xml:space="preserve">O </w:t>
      </w:r>
      <w:r>
        <w:rPr>
          <w:rFonts w:hint="default" w:ascii="Arial" w:hAnsi="Arial" w:cs="Arial"/>
          <w:b w:val="0"/>
          <w:bCs/>
          <w:i/>
          <w:iCs/>
          <w:sz w:val="22"/>
          <w:szCs w:val="22"/>
          <w:lang w:val="pt-BR"/>
        </w:rPr>
        <w:t xml:space="preserve">caput </w:t>
      </w:r>
      <w:r>
        <w:rPr>
          <w:rFonts w:hint="default" w:ascii="Arial" w:hAnsi="Arial" w:cs="Arial"/>
          <w:b w:val="0"/>
          <w:bCs/>
          <w:sz w:val="22"/>
          <w:szCs w:val="22"/>
          <w:lang w:val="pt-BR"/>
        </w:rPr>
        <w:t>do art. 311 da Lei Complementar nº 1, de 17 de dezembro de 1998, passa vigorar com a seguinte redação:</w:t>
      </w:r>
    </w:p>
    <w:p>
      <w:pPr>
        <w:pStyle w:val="11"/>
        <w:spacing w:line="242" w:lineRule="auto"/>
        <w:ind w:left="1400" w:leftChars="700" w:right="-70" w:rightChars="0" w:firstLine="13" w:firstLineChars="6"/>
        <w:jc w:val="both"/>
        <w:rPr>
          <w:rFonts w:hint="default" w:ascii="Arial" w:hAnsi="Arial" w:cs="Arial"/>
          <w:b w:val="0"/>
          <w:bCs/>
          <w:i/>
          <w:iCs/>
          <w:sz w:val="22"/>
          <w:szCs w:val="22"/>
          <w:lang w:val="pt-BR"/>
        </w:rPr>
      </w:pPr>
    </w:p>
    <w:p>
      <w:pPr>
        <w:pStyle w:val="11"/>
        <w:spacing w:line="242" w:lineRule="auto"/>
        <w:ind w:left="1400" w:leftChars="700" w:right="-70" w:rightChars="0" w:firstLine="13" w:firstLineChars="6"/>
        <w:jc w:val="both"/>
        <w:rPr>
          <w:rFonts w:hint="default" w:ascii="Arial" w:hAnsi="Arial" w:cs="Arial"/>
          <w:b w:val="0"/>
          <w:bCs/>
          <w:i/>
          <w:iCs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/>
          <w:i/>
          <w:iCs/>
          <w:sz w:val="22"/>
          <w:szCs w:val="22"/>
          <w:lang w:val="pt-BR"/>
        </w:rPr>
        <w:t>Art. 311. O recolhimento de tributo será efetuado pelo contribuinte, responsável ou terceiros, em moeda corrente do país,  em cheque, cartão de crédito ou débito e demais meios eletrônicos de pagamento, na forma e prazos fixados  em Lei.”</w:t>
      </w:r>
    </w:p>
    <w:p>
      <w:pPr>
        <w:pStyle w:val="11"/>
        <w:spacing w:before="3"/>
        <w:rPr>
          <w:rFonts w:hint="default" w:ascii="Arial" w:hAnsi="Arial" w:cs="Arial"/>
          <w:sz w:val="22"/>
          <w:szCs w:val="22"/>
        </w:rPr>
      </w:pPr>
    </w:p>
    <w:p>
      <w:pPr>
        <w:pStyle w:val="11"/>
        <w:spacing w:before="1"/>
        <w:rPr>
          <w:rFonts w:hint="default" w:ascii="Arial" w:hAnsi="Arial" w:cs="Arial"/>
          <w:sz w:val="22"/>
          <w:szCs w:val="22"/>
        </w:rPr>
      </w:pPr>
    </w:p>
    <w:p>
      <w:pPr>
        <w:pStyle w:val="11"/>
        <w:ind w:right="2725"/>
        <w:jc w:val="righ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Pato Branco, </w:t>
      </w:r>
      <w:r>
        <w:rPr>
          <w:rFonts w:hint="default" w:ascii="Arial" w:hAnsi="Arial" w:cs="Arial"/>
          <w:sz w:val="22"/>
          <w:szCs w:val="22"/>
          <w:lang w:val="pt-BR"/>
        </w:rPr>
        <w:t>15</w:t>
      </w:r>
      <w:r>
        <w:rPr>
          <w:rFonts w:hint="default" w:ascii="Arial" w:hAnsi="Arial" w:cs="Arial"/>
          <w:sz w:val="22"/>
          <w:szCs w:val="22"/>
        </w:rPr>
        <w:t xml:space="preserve"> de </w:t>
      </w:r>
      <w:r>
        <w:rPr>
          <w:rFonts w:hint="default" w:ascii="Arial" w:hAnsi="Arial" w:cs="Arial"/>
          <w:sz w:val="22"/>
          <w:szCs w:val="22"/>
          <w:lang w:val="pt-BR"/>
        </w:rPr>
        <w:t>dezembr</w:t>
      </w:r>
      <w:r>
        <w:rPr>
          <w:rFonts w:hint="default" w:ascii="Arial" w:hAnsi="Arial" w:cs="Arial"/>
          <w:sz w:val="22"/>
          <w:szCs w:val="22"/>
        </w:rPr>
        <w:t>o de 2020.</w:t>
      </w:r>
    </w:p>
    <w:p>
      <w:pPr>
        <w:pStyle w:val="11"/>
        <w:spacing w:before="8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drawing>
          <wp:anchor distT="0" distB="0" distL="0" distR="0" simplePos="0" relativeHeight="0" behindDoc="0" locked="0" layoutInCell="1" allowOverlap="1">
            <wp:simplePos x="0" y="0"/>
            <wp:positionH relativeFrom="page">
              <wp:posOffset>2916555</wp:posOffset>
            </wp:positionH>
            <wp:positionV relativeFrom="paragraph">
              <wp:posOffset>175260</wp:posOffset>
            </wp:positionV>
            <wp:extent cx="1691005" cy="532130"/>
            <wp:effectExtent l="0" t="0" r="4445" b="1270"/>
            <wp:wrapTopAndBottom/>
            <wp:docPr id="5" name="image3.jpeg" descr="E:\CÂMARA\DOCUEMNTOS 2017-2020\2020\REQUERIMENTOS\Rodrigo José Corr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E:\CÂMARA\DOCUEMNTOS 2017-2020\2020\REQUERIMENTOS\Rodrigo José Correia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863" cy="532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default" w:ascii="Arial" w:hAnsi="Arial" w:cs="Arial"/>
          <w:sz w:val="22"/>
          <w:szCs w:val="22"/>
          <w:lang w:val="pt-BR"/>
        </w:rPr>
      </w:pPr>
    </w:p>
    <w:p>
      <w:pPr>
        <w:jc w:val="center"/>
        <w:rPr>
          <w:rFonts w:hint="default" w:ascii="Arial" w:hAnsi="Arial" w:cs="Arial"/>
          <w:sz w:val="22"/>
          <w:szCs w:val="22"/>
          <w:lang w:val="pt-BR"/>
        </w:rPr>
      </w:pPr>
    </w:p>
    <w:p>
      <w:pPr>
        <w:jc w:val="center"/>
        <w:rPr>
          <w:rFonts w:hint="default" w:ascii="Arial" w:hAnsi="Arial" w:cs="Arial"/>
          <w:sz w:val="22"/>
          <w:szCs w:val="22"/>
          <w:lang w:val="pt-BR"/>
        </w:rPr>
      </w:pPr>
    </w:p>
    <w:p>
      <w:pPr>
        <w:jc w:val="center"/>
        <w:rPr>
          <w:rFonts w:hint="default" w:ascii="Arial" w:hAnsi="Arial" w:cs="Arial"/>
          <w:sz w:val="22"/>
          <w:szCs w:val="22"/>
          <w:lang w:val="pt-BR"/>
        </w:rPr>
      </w:pPr>
    </w:p>
    <w:p>
      <w:pPr>
        <w:jc w:val="center"/>
        <w:rPr>
          <w:rFonts w:hint="default" w:ascii="Arial" w:hAnsi="Arial" w:cs="Arial"/>
          <w:sz w:val="22"/>
          <w:szCs w:val="22"/>
          <w:lang w:val="pt-BR"/>
        </w:rPr>
      </w:pPr>
    </w:p>
    <w:p>
      <w:pPr>
        <w:jc w:val="center"/>
        <w:rPr>
          <w:rFonts w:hint="default" w:ascii="Arial" w:hAnsi="Arial" w:cs="Arial"/>
          <w:sz w:val="22"/>
          <w:szCs w:val="22"/>
          <w:lang w:val="pt-BR"/>
        </w:rPr>
      </w:pPr>
    </w:p>
    <w:p>
      <w:pPr>
        <w:jc w:val="center"/>
        <w:rPr>
          <w:rFonts w:hint="default" w:ascii="Arial" w:hAnsi="Arial" w:cs="Arial"/>
          <w:sz w:val="22"/>
          <w:szCs w:val="22"/>
          <w:lang w:val="pt-BR"/>
        </w:rPr>
      </w:pPr>
    </w:p>
    <w:sectPr>
      <w:headerReference r:id="rId3" w:type="default"/>
      <w:footerReference r:id="rId4" w:type="default"/>
      <w:pgSz w:w="11907" w:h="16840"/>
      <w:pgMar w:top="1440" w:right="1276" w:bottom="1417" w:left="1701" w:header="708" w:footer="68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drawing>
        <wp:inline distT="0" distB="0" distL="0" distR="0">
          <wp:extent cx="5394960" cy="661035"/>
          <wp:effectExtent l="0" t="0" r="0" b="0"/>
          <wp:docPr id="27" name="Imagem 26" descr="Timbrado - Vereador Rodri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 descr="Timbrado - Vereador Rodri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4971" cy="661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tabs>
        <w:tab w:val="center" w:pos="4252"/>
        <w:tab w:val="right" w:pos="8504"/>
        <w:tab w:val="clear" w:pos="4320"/>
        <w:tab w:val="clear" w:pos="8640"/>
      </w:tabs>
      <w:jc w:val="center"/>
    </w:pPr>
    <w:r>
      <w:rPr>
        <w:lang w:eastAsia="pt-BR"/>
      </w:rPr>
      <w:drawing>
        <wp:inline distT="0" distB="0" distL="0" distR="0">
          <wp:extent cx="4251960" cy="794385"/>
          <wp:effectExtent l="0" t="0" r="15240" b="571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196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20"/>
      <w:tabs>
        <w:tab w:val="center" w:pos="4252"/>
        <w:tab w:val="right" w:pos="8504"/>
        <w:tab w:val="clear" w:pos="4320"/>
        <w:tab w:val="clear" w:pos="8640"/>
      </w:tabs>
      <w:jc w:val="center"/>
      <w:rPr>
        <w:rFonts w:hint="default" w:ascii="Arial" w:hAnsi="Arial" w:cs="Arial"/>
        <w:lang w:val="pt-BR"/>
      </w:rPr>
    </w:pPr>
    <w:r>
      <w:t xml:space="preserve">                           </w:t>
    </w:r>
    <w:r>
      <w:rPr>
        <w:sz w:val="24"/>
        <w:szCs w:val="24"/>
      </w:rPr>
      <w:t xml:space="preserve"> </w:t>
    </w:r>
    <w:r>
      <w:rPr>
        <w:rFonts w:ascii="Arial" w:hAnsi="Arial" w:cs="Arial"/>
      </w:rPr>
      <w:t xml:space="preserve">  Gabinete do Vereador Rodrigo José Correia - P</w:t>
    </w:r>
    <w:r>
      <w:rPr>
        <w:rFonts w:hint="default" w:ascii="Arial" w:hAnsi="Arial" w:cs="Arial"/>
        <w:lang w:val="pt-BR"/>
      </w:rPr>
      <w:t>odemos</w:t>
    </w:r>
  </w:p>
  <w:p>
    <w:pPr>
      <w:pStyle w:val="20"/>
      <w:tabs>
        <w:tab w:val="center" w:pos="4252"/>
        <w:tab w:val="right" w:pos="8504"/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7398"/>
    <w:rsid w:val="00070F7A"/>
    <w:rsid w:val="00081FFE"/>
    <w:rsid w:val="000871E4"/>
    <w:rsid w:val="00094A77"/>
    <w:rsid w:val="000A1243"/>
    <w:rsid w:val="000A5305"/>
    <w:rsid w:val="000B5818"/>
    <w:rsid w:val="000B68FC"/>
    <w:rsid w:val="000C0AB3"/>
    <w:rsid w:val="000C6B0D"/>
    <w:rsid w:val="000D5BC7"/>
    <w:rsid w:val="000D64A8"/>
    <w:rsid w:val="000E0C51"/>
    <w:rsid w:val="000E431E"/>
    <w:rsid w:val="000E5025"/>
    <w:rsid w:val="000E56DC"/>
    <w:rsid w:val="000F20AE"/>
    <w:rsid w:val="000F62BF"/>
    <w:rsid w:val="000F7BF5"/>
    <w:rsid w:val="00115BD9"/>
    <w:rsid w:val="00117087"/>
    <w:rsid w:val="00117F03"/>
    <w:rsid w:val="0013332D"/>
    <w:rsid w:val="00136831"/>
    <w:rsid w:val="001461C2"/>
    <w:rsid w:val="001470BF"/>
    <w:rsid w:val="001479B7"/>
    <w:rsid w:val="00150C53"/>
    <w:rsid w:val="0015156C"/>
    <w:rsid w:val="00151E53"/>
    <w:rsid w:val="00153BF2"/>
    <w:rsid w:val="00154422"/>
    <w:rsid w:val="00154A60"/>
    <w:rsid w:val="0016060A"/>
    <w:rsid w:val="0016464E"/>
    <w:rsid w:val="00173176"/>
    <w:rsid w:val="00182463"/>
    <w:rsid w:val="0018646B"/>
    <w:rsid w:val="00193ED9"/>
    <w:rsid w:val="0019451A"/>
    <w:rsid w:val="00194EE2"/>
    <w:rsid w:val="001A4749"/>
    <w:rsid w:val="001C2F77"/>
    <w:rsid w:val="001C336C"/>
    <w:rsid w:val="001D64AE"/>
    <w:rsid w:val="001E00AC"/>
    <w:rsid w:val="001E363E"/>
    <w:rsid w:val="00203435"/>
    <w:rsid w:val="0021376C"/>
    <w:rsid w:val="00214AED"/>
    <w:rsid w:val="0022744E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4472"/>
    <w:rsid w:val="00287F5D"/>
    <w:rsid w:val="00292290"/>
    <w:rsid w:val="0029506D"/>
    <w:rsid w:val="002955E9"/>
    <w:rsid w:val="002964D1"/>
    <w:rsid w:val="002B2481"/>
    <w:rsid w:val="002B3416"/>
    <w:rsid w:val="002B346B"/>
    <w:rsid w:val="002C3634"/>
    <w:rsid w:val="002D2495"/>
    <w:rsid w:val="002D3699"/>
    <w:rsid w:val="002D6826"/>
    <w:rsid w:val="002E2A01"/>
    <w:rsid w:val="002E745C"/>
    <w:rsid w:val="002F14A3"/>
    <w:rsid w:val="00313DA7"/>
    <w:rsid w:val="00313DFC"/>
    <w:rsid w:val="0033242B"/>
    <w:rsid w:val="00342E75"/>
    <w:rsid w:val="00345900"/>
    <w:rsid w:val="003635CB"/>
    <w:rsid w:val="00370092"/>
    <w:rsid w:val="00386744"/>
    <w:rsid w:val="00391213"/>
    <w:rsid w:val="003943E8"/>
    <w:rsid w:val="003962DF"/>
    <w:rsid w:val="0039657D"/>
    <w:rsid w:val="003A28D5"/>
    <w:rsid w:val="003A5F2A"/>
    <w:rsid w:val="003A7606"/>
    <w:rsid w:val="003B08F5"/>
    <w:rsid w:val="003B4F74"/>
    <w:rsid w:val="003C0431"/>
    <w:rsid w:val="003C1350"/>
    <w:rsid w:val="003D44C9"/>
    <w:rsid w:val="003D7091"/>
    <w:rsid w:val="0040611A"/>
    <w:rsid w:val="00407789"/>
    <w:rsid w:val="004160D1"/>
    <w:rsid w:val="00424134"/>
    <w:rsid w:val="004272F5"/>
    <w:rsid w:val="00440990"/>
    <w:rsid w:val="004430D3"/>
    <w:rsid w:val="00454A70"/>
    <w:rsid w:val="00456791"/>
    <w:rsid w:val="00462AE0"/>
    <w:rsid w:val="00470316"/>
    <w:rsid w:val="00471F98"/>
    <w:rsid w:val="004760F8"/>
    <w:rsid w:val="004856C6"/>
    <w:rsid w:val="00486DA0"/>
    <w:rsid w:val="004877E1"/>
    <w:rsid w:val="00496196"/>
    <w:rsid w:val="004A0B58"/>
    <w:rsid w:val="004B0F9F"/>
    <w:rsid w:val="004C1C16"/>
    <w:rsid w:val="004C24CB"/>
    <w:rsid w:val="004C7086"/>
    <w:rsid w:val="004D2279"/>
    <w:rsid w:val="004D2D94"/>
    <w:rsid w:val="004E29F3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991"/>
    <w:rsid w:val="00547F83"/>
    <w:rsid w:val="00551562"/>
    <w:rsid w:val="00553AB4"/>
    <w:rsid w:val="005617F8"/>
    <w:rsid w:val="005771EB"/>
    <w:rsid w:val="00583037"/>
    <w:rsid w:val="005921BC"/>
    <w:rsid w:val="00596D1B"/>
    <w:rsid w:val="005B31E3"/>
    <w:rsid w:val="005B372D"/>
    <w:rsid w:val="005D39E1"/>
    <w:rsid w:val="005D5339"/>
    <w:rsid w:val="005E1CFF"/>
    <w:rsid w:val="005F1993"/>
    <w:rsid w:val="006006EE"/>
    <w:rsid w:val="006007D1"/>
    <w:rsid w:val="0060156F"/>
    <w:rsid w:val="00607D59"/>
    <w:rsid w:val="006177A5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80E66"/>
    <w:rsid w:val="00691A41"/>
    <w:rsid w:val="006A06B5"/>
    <w:rsid w:val="006B3218"/>
    <w:rsid w:val="006B5500"/>
    <w:rsid w:val="00703BED"/>
    <w:rsid w:val="00712CAD"/>
    <w:rsid w:val="00714977"/>
    <w:rsid w:val="00721117"/>
    <w:rsid w:val="007259D7"/>
    <w:rsid w:val="00725CF4"/>
    <w:rsid w:val="00727252"/>
    <w:rsid w:val="00734E02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41B4"/>
    <w:rsid w:val="00777F7A"/>
    <w:rsid w:val="00792B03"/>
    <w:rsid w:val="007A1C09"/>
    <w:rsid w:val="007A431D"/>
    <w:rsid w:val="007A799C"/>
    <w:rsid w:val="007B5C49"/>
    <w:rsid w:val="007B7E2A"/>
    <w:rsid w:val="007E25FE"/>
    <w:rsid w:val="00801E01"/>
    <w:rsid w:val="008029BB"/>
    <w:rsid w:val="00807A6F"/>
    <w:rsid w:val="00822DFF"/>
    <w:rsid w:val="0084023B"/>
    <w:rsid w:val="008415D2"/>
    <w:rsid w:val="008448DC"/>
    <w:rsid w:val="00850DD4"/>
    <w:rsid w:val="0085716B"/>
    <w:rsid w:val="0086115C"/>
    <w:rsid w:val="008705D6"/>
    <w:rsid w:val="00870FF1"/>
    <w:rsid w:val="00880399"/>
    <w:rsid w:val="008927A0"/>
    <w:rsid w:val="008A0644"/>
    <w:rsid w:val="008A3C47"/>
    <w:rsid w:val="008A5A04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11A3E"/>
    <w:rsid w:val="00917AB1"/>
    <w:rsid w:val="00932AE0"/>
    <w:rsid w:val="009361B0"/>
    <w:rsid w:val="009408C1"/>
    <w:rsid w:val="009537EE"/>
    <w:rsid w:val="00961B6E"/>
    <w:rsid w:val="00971879"/>
    <w:rsid w:val="009720E8"/>
    <w:rsid w:val="009733E7"/>
    <w:rsid w:val="00974FD4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E61B5"/>
    <w:rsid w:val="009F032B"/>
    <w:rsid w:val="00A00F92"/>
    <w:rsid w:val="00A02610"/>
    <w:rsid w:val="00A13E48"/>
    <w:rsid w:val="00A16556"/>
    <w:rsid w:val="00A172D1"/>
    <w:rsid w:val="00A24F3D"/>
    <w:rsid w:val="00A271B8"/>
    <w:rsid w:val="00A30FD5"/>
    <w:rsid w:val="00A32794"/>
    <w:rsid w:val="00A327A0"/>
    <w:rsid w:val="00A340AD"/>
    <w:rsid w:val="00A36BBB"/>
    <w:rsid w:val="00A42088"/>
    <w:rsid w:val="00A46AE4"/>
    <w:rsid w:val="00A54712"/>
    <w:rsid w:val="00A6170A"/>
    <w:rsid w:val="00A63DBC"/>
    <w:rsid w:val="00A81461"/>
    <w:rsid w:val="00A90503"/>
    <w:rsid w:val="00A914BE"/>
    <w:rsid w:val="00AA4585"/>
    <w:rsid w:val="00AB362C"/>
    <w:rsid w:val="00AB5B56"/>
    <w:rsid w:val="00AB7108"/>
    <w:rsid w:val="00AD6549"/>
    <w:rsid w:val="00AE1B52"/>
    <w:rsid w:val="00B2016D"/>
    <w:rsid w:val="00B216B6"/>
    <w:rsid w:val="00B23E5B"/>
    <w:rsid w:val="00B24A6F"/>
    <w:rsid w:val="00B24DCF"/>
    <w:rsid w:val="00B304D1"/>
    <w:rsid w:val="00B3234F"/>
    <w:rsid w:val="00B36433"/>
    <w:rsid w:val="00B4094A"/>
    <w:rsid w:val="00B43658"/>
    <w:rsid w:val="00B4678D"/>
    <w:rsid w:val="00B55148"/>
    <w:rsid w:val="00B70F25"/>
    <w:rsid w:val="00B8049E"/>
    <w:rsid w:val="00B83A8C"/>
    <w:rsid w:val="00B83E29"/>
    <w:rsid w:val="00B85F1A"/>
    <w:rsid w:val="00B901FD"/>
    <w:rsid w:val="00B91194"/>
    <w:rsid w:val="00BA5CB8"/>
    <w:rsid w:val="00BC1B54"/>
    <w:rsid w:val="00BC7A81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2319B"/>
    <w:rsid w:val="00C44F82"/>
    <w:rsid w:val="00C56F36"/>
    <w:rsid w:val="00C62038"/>
    <w:rsid w:val="00C833A8"/>
    <w:rsid w:val="00C84A74"/>
    <w:rsid w:val="00C90FE8"/>
    <w:rsid w:val="00C94A10"/>
    <w:rsid w:val="00CA24A2"/>
    <w:rsid w:val="00CA51FF"/>
    <w:rsid w:val="00CB2BFB"/>
    <w:rsid w:val="00CD3C64"/>
    <w:rsid w:val="00CE4F64"/>
    <w:rsid w:val="00CF4BC0"/>
    <w:rsid w:val="00CF5DFD"/>
    <w:rsid w:val="00D07AAD"/>
    <w:rsid w:val="00D07D86"/>
    <w:rsid w:val="00D224FD"/>
    <w:rsid w:val="00D4711B"/>
    <w:rsid w:val="00D72927"/>
    <w:rsid w:val="00D73598"/>
    <w:rsid w:val="00D82858"/>
    <w:rsid w:val="00D930EC"/>
    <w:rsid w:val="00DB1527"/>
    <w:rsid w:val="00DB4A35"/>
    <w:rsid w:val="00DC2A8A"/>
    <w:rsid w:val="00DC4966"/>
    <w:rsid w:val="00DF15C5"/>
    <w:rsid w:val="00DF1AAF"/>
    <w:rsid w:val="00DF20AD"/>
    <w:rsid w:val="00DF2D5D"/>
    <w:rsid w:val="00E10800"/>
    <w:rsid w:val="00E12FB1"/>
    <w:rsid w:val="00E13972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C41"/>
    <w:rsid w:val="00EA3DDE"/>
    <w:rsid w:val="00EC542D"/>
    <w:rsid w:val="00ED4C2B"/>
    <w:rsid w:val="00ED7FED"/>
    <w:rsid w:val="00EE14D1"/>
    <w:rsid w:val="00EE4383"/>
    <w:rsid w:val="00EF0E62"/>
    <w:rsid w:val="00EF23FB"/>
    <w:rsid w:val="00EF27DC"/>
    <w:rsid w:val="00EF6F13"/>
    <w:rsid w:val="00F014A9"/>
    <w:rsid w:val="00F02B00"/>
    <w:rsid w:val="00F17CB1"/>
    <w:rsid w:val="00F20B27"/>
    <w:rsid w:val="00F33F9A"/>
    <w:rsid w:val="00F44EA6"/>
    <w:rsid w:val="00F46ED6"/>
    <w:rsid w:val="00F5112D"/>
    <w:rsid w:val="00F543B7"/>
    <w:rsid w:val="00F56386"/>
    <w:rsid w:val="00F63AB4"/>
    <w:rsid w:val="00F63BDD"/>
    <w:rsid w:val="00F77CBF"/>
    <w:rsid w:val="00F955FE"/>
    <w:rsid w:val="00FA2991"/>
    <w:rsid w:val="00FA2C6A"/>
    <w:rsid w:val="00FA5D40"/>
    <w:rsid w:val="00FB0F9A"/>
    <w:rsid w:val="00FB37A7"/>
    <w:rsid w:val="00FC3983"/>
    <w:rsid w:val="00FE0F76"/>
    <w:rsid w:val="01551172"/>
    <w:rsid w:val="042777A0"/>
    <w:rsid w:val="05664D1C"/>
    <w:rsid w:val="0A57560A"/>
    <w:rsid w:val="0AAB4AFC"/>
    <w:rsid w:val="0B794730"/>
    <w:rsid w:val="0ED02CC3"/>
    <w:rsid w:val="11EB4170"/>
    <w:rsid w:val="15CF2CBA"/>
    <w:rsid w:val="16FC602D"/>
    <w:rsid w:val="18790E06"/>
    <w:rsid w:val="1E2D6C68"/>
    <w:rsid w:val="236F1E85"/>
    <w:rsid w:val="26BC294E"/>
    <w:rsid w:val="27F74E6B"/>
    <w:rsid w:val="2F451BD0"/>
    <w:rsid w:val="31233C4E"/>
    <w:rsid w:val="34294A99"/>
    <w:rsid w:val="344932C0"/>
    <w:rsid w:val="34681229"/>
    <w:rsid w:val="349F2B3B"/>
    <w:rsid w:val="36495F3A"/>
    <w:rsid w:val="3F72493C"/>
    <w:rsid w:val="436177A4"/>
    <w:rsid w:val="45B00B7F"/>
    <w:rsid w:val="46836656"/>
    <w:rsid w:val="48372999"/>
    <w:rsid w:val="487F3128"/>
    <w:rsid w:val="4A4D554B"/>
    <w:rsid w:val="4B0C23D1"/>
    <w:rsid w:val="4F4D3E96"/>
    <w:rsid w:val="5A4C0D40"/>
    <w:rsid w:val="5BBB4E19"/>
    <w:rsid w:val="5E922FA3"/>
    <w:rsid w:val="612424E4"/>
    <w:rsid w:val="643F2308"/>
    <w:rsid w:val="6EE4084A"/>
    <w:rsid w:val="762B5E99"/>
    <w:rsid w:val="79E561E7"/>
    <w:rsid w:val="7C325B26"/>
    <w:rsid w:val="7C642723"/>
    <w:rsid w:val="7FC60189"/>
    <w:rsid w:val="7FEC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4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5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6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7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8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39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0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1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4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7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6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5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6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2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5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7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48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4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98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49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3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styleId="30">
    <w:name w:val="Hyperlink"/>
    <w:qFormat/>
    <w:uiPriority w:val="99"/>
    <w:rPr>
      <w:color w:val="0000FF"/>
      <w:u w:val="single"/>
    </w:rPr>
  </w:style>
  <w:style w:type="table" w:styleId="32">
    <w:name w:val="Table Grid"/>
    <w:basedOn w:val="31"/>
    <w:qFormat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3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4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5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6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7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8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39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0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1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2">
    <w:name w:val="WW-Fonte parág. padrão"/>
    <w:qFormat/>
    <w:uiPriority w:val="0"/>
    <w:rPr>
      <w:sz w:val="24"/>
    </w:rPr>
  </w:style>
  <w:style w:type="character" w:customStyle="1" w:styleId="43">
    <w:name w:val="Número de páginas"/>
    <w:basedOn w:val="42"/>
    <w:qFormat/>
    <w:uiPriority w:val="0"/>
    <w:rPr>
      <w:sz w:val="24"/>
    </w:rPr>
  </w:style>
  <w:style w:type="character" w:customStyle="1" w:styleId="44">
    <w:name w:val="WW-Hyperlink"/>
    <w:qFormat/>
    <w:uiPriority w:val="0"/>
    <w:rPr>
      <w:color w:val="0000FF"/>
      <w:sz w:val="24"/>
      <w:u w:val="single"/>
    </w:rPr>
  </w:style>
  <w:style w:type="character" w:customStyle="1" w:styleId="45">
    <w:name w:val="WW8NumSt1z0"/>
    <w:qFormat/>
    <w:uiPriority w:val="0"/>
    <w:rPr>
      <w:rFonts w:ascii="Symbol" w:hAnsi="Symbol"/>
      <w:sz w:val="24"/>
    </w:rPr>
  </w:style>
  <w:style w:type="character" w:customStyle="1" w:styleId="46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7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8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0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1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2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3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4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5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6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7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8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59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0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1">
    <w:name w:val="WW-Destaque acentuado"/>
    <w:qFormat/>
    <w:uiPriority w:val="0"/>
    <w:rPr>
      <w:b/>
      <w:sz w:val="24"/>
    </w:rPr>
  </w:style>
  <w:style w:type="paragraph" w:customStyle="1" w:styleId="62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3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4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5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6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7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69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0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1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2">
    <w:name w:val="Pré-formatação HTML Char"/>
    <w:basedOn w:val="27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3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4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5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6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7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8">
    <w:name w:val="Pa7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79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0">
    <w:name w:val="Pa8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1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2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3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Pa9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6">
    <w:name w:val="Pa10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7">
    <w:name w:val="subtitulosinternos"/>
    <w:basedOn w:val="27"/>
    <w:qFormat/>
    <w:uiPriority w:val="0"/>
  </w:style>
  <w:style w:type="paragraph" w:customStyle="1" w:styleId="88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9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2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4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7">
    <w:name w:val="ecxgrame"/>
    <w:basedOn w:val="27"/>
    <w:qFormat/>
    <w:uiPriority w:val="0"/>
  </w:style>
  <w:style w:type="character" w:customStyle="1" w:styleId="98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99">
    <w:name w:val="apple-converted-space"/>
    <w:qFormat/>
    <w:uiPriority w:val="0"/>
  </w:style>
  <w:style w:type="paragraph" w:customStyle="1" w:styleId="100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1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E149FE-7735-4D63-81A9-25A9BAED15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2</Pages>
  <Words>153</Words>
  <Characters>829</Characters>
  <Lines>6</Lines>
  <Paragraphs>1</Paragraphs>
  <TotalTime>11</TotalTime>
  <ScaleCrop>false</ScaleCrop>
  <LinksUpToDate>false</LinksUpToDate>
  <CharactersWithSpaces>981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2017-01-12T10:55:00Z</dcterms:created>
  <dc:creator>User</dc:creator>
  <cp:lastModifiedBy>Eliana</cp:lastModifiedBy>
  <cp:lastPrinted>2020-12-15T11:27:04Z</cp:lastPrinted>
  <dcterms:modified xsi:type="dcterms:W3CDTF">2020-12-15T11:34:58Z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