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Arial" w:hAnsi="Arial" w:cs="Arial"/>
          <w:sz w:val="14"/>
        </w:rPr>
      </w:pPr>
      <w:r>
        <w:rPr>
          <w:rFonts w:ascii="Arial" w:hAnsi="Arial" w:cs="Arial"/>
          <w:b/>
          <w:color w:val="7F7F7F" w:themeColor="background1" w:themeShade="80"/>
          <w:sz w:val="14"/>
        </w:rPr>
        <w:t xml:space="preserve">GABINETE DO VEREADOR JOSÉ GILSON FEITOSA DA SILVA – PT     </w:t>
      </w:r>
    </w:p>
    <w:p>
      <w:pPr>
        <w:pStyle w:val="7"/>
        <w:jc w:val="both"/>
        <w:rPr>
          <w:rFonts w:ascii="Arial" w:hAnsi="Arial" w:cs="Arial"/>
        </w:rPr>
      </w:pPr>
    </w:p>
    <w:p>
      <w:pPr>
        <w:spacing w:after="0"/>
        <w:rPr>
          <w:rFonts w:ascii="Arial" w:hAnsi="Arial" w:cs="Arial"/>
        </w:rPr>
      </w:pPr>
      <w:r>
        <w:rPr>
          <w:rFonts w:hint="default" w:ascii="Arial" w:hAnsi="Arial" w:cs="Arial"/>
          <w:lang w:val="pt-BR"/>
        </w:rPr>
        <w:t xml:space="preserve">À </w:t>
      </w:r>
      <w:r>
        <w:rPr>
          <w:rFonts w:ascii="Arial" w:hAnsi="Arial" w:cs="Arial"/>
        </w:rPr>
        <w:t>Comissão de Orçamento e Finanças</w:t>
      </w:r>
    </w:p>
    <w:p>
      <w:pPr>
        <w:spacing w:after="0"/>
        <w:rPr>
          <w:rFonts w:ascii="Arial" w:hAnsi="Arial" w:cs="Arial"/>
        </w:rPr>
      </w:pPr>
    </w:p>
    <w:p>
      <w:pPr>
        <w:spacing w:after="0"/>
        <w:rPr>
          <w:rFonts w:ascii="Arial" w:hAnsi="Arial" w:cs="Arial"/>
        </w:rPr>
      </w:pPr>
    </w:p>
    <w:p>
      <w:pPr>
        <w:spacing w:after="0"/>
        <w:rPr>
          <w:rFonts w:ascii="Arial" w:hAnsi="Arial" w:cs="Arial"/>
        </w:rPr>
      </w:pPr>
    </w:p>
    <w:p>
      <w:pPr>
        <w:spacing w:after="0"/>
        <w:rPr>
          <w:rFonts w:ascii="Arial" w:hAnsi="Arial" w:cs="Arial"/>
        </w:rPr>
      </w:pPr>
    </w:p>
    <w:p>
      <w:pPr>
        <w:spacing w:after="0"/>
        <w:ind w:left="0" w:leftChars="0" w:firstLine="1540" w:firstLineChars="70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O vereador infra-assinado, no uso de suas prerrogativas legais e regimentais, apresenta para a apreciação da Comissão de Orçamento e Finanças, emenda ao </w:t>
      </w:r>
      <w:r>
        <w:rPr>
          <w:rFonts w:ascii="Arial" w:hAnsi="Arial" w:cs="Arial"/>
          <w:b/>
        </w:rPr>
        <w:t xml:space="preserve">Projeto de Lei nº </w:t>
      </w:r>
      <w:r>
        <w:rPr>
          <w:rFonts w:hint="default" w:ascii="Arial" w:hAnsi="Arial" w:cs="Arial"/>
          <w:b/>
          <w:lang w:val="pt-BR"/>
        </w:rPr>
        <w:t>88</w:t>
      </w:r>
      <w:r>
        <w:rPr>
          <w:rFonts w:ascii="Arial" w:hAnsi="Arial" w:cs="Arial"/>
          <w:b/>
        </w:rPr>
        <w:t>/20</w:t>
      </w:r>
      <w:r>
        <w:rPr>
          <w:rFonts w:hint="default" w:ascii="Arial" w:hAnsi="Arial" w:cs="Arial"/>
          <w:b/>
          <w:lang w:val="pt-BR"/>
        </w:rPr>
        <w:t>20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que dispõe sobre ações prioritárias da Administração Pública Municipal, Funções e Subfunções de Governo, Metas e Riscos Fiscais, Diretrizes Gerais para Elaboração Financeira e Políticas de Fomento e Desenvolvimento a serem executadas pelas administrações direta e indireta do Município de Pato Branco, </w:t>
      </w:r>
      <w:r>
        <w:rPr>
          <w:rFonts w:ascii="Arial" w:hAnsi="Arial" w:cs="Arial"/>
          <w:b/>
        </w:rPr>
        <w:t>L.D.O. - exercício de 20</w:t>
      </w:r>
      <w:r>
        <w:rPr>
          <w:rFonts w:hint="default" w:ascii="Arial" w:hAnsi="Arial" w:cs="Arial"/>
          <w:b/>
          <w:lang w:val="pt-BR"/>
        </w:rPr>
        <w:t>21</w:t>
      </w:r>
      <w:r>
        <w:rPr>
          <w:rFonts w:ascii="Arial" w:hAnsi="Arial" w:cs="Arial"/>
          <w:b/>
        </w:rPr>
        <w:t>.</w:t>
      </w:r>
    </w:p>
    <w:p>
      <w:pPr>
        <w:spacing w:after="0"/>
        <w:ind w:left="0" w:leftChars="0" w:firstLine="1546" w:firstLineChars="700"/>
        <w:jc w:val="both"/>
        <w:rPr>
          <w:rFonts w:ascii="Arial" w:hAnsi="Arial" w:cs="Arial"/>
          <w:b/>
        </w:rPr>
      </w:pPr>
    </w:p>
    <w:p>
      <w:pPr>
        <w:spacing w:after="0"/>
        <w:ind w:left="0" w:leftChars="0" w:firstLine="1540" w:firstLineChars="700"/>
        <w:jc w:val="both"/>
        <w:rPr>
          <w:rFonts w:ascii="Arial" w:hAnsi="Arial" w:cs="Arial"/>
        </w:rPr>
      </w:pPr>
    </w:p>
    <w:p>
      <w:pPr>
        <w:spacing w:after="0"/>
        <w:ind w:left="0" w:leftChars="0" w:firstLine="1546" w:firstLineChars="700"/>
        <w:jc w:val="both"/>
        <w:rPr>
          <w:rFonts w:hint="default" w:ascii="Arial" w:hAnsi="Arial" w:cs="Arial"/>
          <w:b/>
          <w:u w:val="single"/>
          <w:lang w:val="pt-BR"/>
        </w:rPr>
      </w:pPr>
      <w:r>
        <w:rPr>
          <w:rFonts w:ascii="Arial" w:hAnsi="Arial" w:cs="Arial"/>
          <w:b/>
          <w:u w:val="single"/>
        </w:rPr>
        <w:t xml:space="preserve">EMENDA </w:t>
      </w:r>
      <w:r>
        <w:rPr>
          <w:rFonts w:hint="default" w:ascii="Arial" w:hAnsi="Arial" w:cs="Arial"/>
          <w:b/>
          <w:u w:val="single"/>
          <w:lang w:val="pt-BR"/>
        </w:rPr>
        <w:t>ADITIV</w:t>
      </w:r>
      <w:r>
        <w:rPr>
          <w:rFonts w:hint="default" w:ascii="Arial" w:hAnsi="Arial" w:cs="Arial"/>
          <w:b/>
          <w:highlight w:val="none"/>
          <w:u w:val="single"/>
          <w:lang w:val="pt-BR"/>
        </w:rPr>
        <w:t>A</w:t>
      </w:r>
      <w:r>
        <w:rPr>
          <w:rFonts w:ascii="Arial" w:hAnsi="Arial" w:cs="Arial"/>
          <w:b/>
          <w:highlight w:val="none"/>
          <w:u w:val="single"/>
        </w:rPr>
        <w:t xml:space="preserve"> Nº 0</w:t>
      </w:r>
      <w:r>
        <w:rPr>
          <w:rFonts w:hint="default" w:ascii="Arial" w:hAnsi="Arial" w:cs="Arial"/>
          <w:b/>
          <w:highlight w:val="none"/>
          <w:u w:val="single"/>
          <w:lang w:val="pt-BR"/>
        </w:rPr>
        <w:t>3</w:t>
      </w:r>
      <w:bookmarkStart w:id="0" w:name="_GoBack"/>
      <w:bookmarkEnd w:id="0"/>
    </w:p>
    <w:p>
      <w:pPr>
        <w:spacing w:after="0"/>
        <w:ind w:left="0" w:leftChars="0" w:right="99" w:firstLine="1540" w:firstLineChars="70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</w:p>
    <w:p>
      <w:pPr>
        <w:spacing w:after="0" w:line="240" w:lineRule="auto"/>
        <w:ind w:left="0" w:leftChars="0" w:firstLine="1540" w:firstLineChars="7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Cria ação descrita ao Anexo I da LDO, que passará a vigorar com o seguinte teor: </w:t>
      </w:r>
    </w:p>
    <w:tbl>
      <w:tblPr>
        <w:tblStyle w:val="6"/>
        <w:tblW w:w="928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5"/>
        <w:gridCol w:w="2004"/>
        <w:gridCol w:w="2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ind w:left="0" w:leftChars="0" w:firstLine="0" w:firstLineChars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Ação</w:t>
            </w:r>
          </w:p>
        </w:tc>
        <w:tc>
          <w:tcPr>
            <w:tcW w:w="2004" w:type="dxa"/>
          </w:tcPr>
          <w:p>
            <w:pPr>
              <w:ind w:left="0" w:leftChars="0" w:firstLine="663" w:firstLineChars="30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2019</w:t>
            </w:r>
          </w:p>
        </w:tc>
        <w:tc>
          <w:tcPr>
            <w:tcW w:w="2388" w:type="dxa"/>
          </w:tcPr>
          <w:p>
            <w:pPr>
              <w:ind w:left="0" w:leftChars="0" w:firstLine="1546" w:firstLineChars="70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ind w:left="0" w:leftChars="0" w:firstLine="0" w:firstLineChars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0.000.000 – Programa de </w:t>
            </w:r>
            <w:r>
              <w:rPr>
                <w:rFonts w:hint="default" w:ascii="Arial" w:hAnsi="Arial" w:cs="Arial"/>
                <w:lang w:val="pt-BR"/>
              </w:rPr>
              <w:t>E</w:t>
            </w:r>
            <w:r>
              <w:rPr>
                <w:rFonts w:ascii="Arial" w:hAnsi="Arial" w:cs="Arial"/>
              </w:rPr>
              <w:t>ducação no Trânsito nas Escolas</w:t>
            </w:r>
          </w:p>
        </w:tc>
        <w:tc>
          <w:tcPr>
            <w:tcW w:w="2004" w:type="dxa"/>
          </w:tcPr>
          <w:p>
            <w:pPr>
              <w:ind w:left="0" w:leftChars="0" w:firstLine="660" w:firstLineChars="3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50.000,00</w:t>
            </w:r>
          </w:p>
        </w:tc>
        <w:tc>
          <w:tcPr>
            <w:tcW w:w="2388" w:type="dxa"/>
          </w:tcPr>
          <w:p>
            <w:pPr>
              <w:ind w:left="0" w:leftChars="0" w:firstLine="660" w:firstLineChars="3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50.000,00</w:t>
            </w:r>
          </w:p>
        </w:tc>
      </w:tr>
    </w:tbl>
    <w:p>
      <w:pPr>
        <w:spacing w:after="0" w:line="240" w:lineRule="auto"/>
        <w:ind w:left="0" w:leftChars="0" w:firstLine="1540" w:firstLineChars="700"/>
        <w:jc w:val="both"/>
        <w:rPr>
          <w:rFonts w:ascii="Arial" w:hAnsi="Arial" w:cs="Arial"/>
        </w:rPr>
      </w:pPr>
    </w:p>
    <w:p>
      <w:pPr>
        <w:spacing w:after="0" w:line="240" w:lineRule="auto"/>
        <w:ind w:left="0" w:leftChars="0" w:firstLine="1540" w:firstLineChars="700"/>
        <w:jc w:val="both"/>
        <w:rPr>
          <w:rFonts w:ascii="Arial" w:hAnsi="Arial" w:cs="Arial"/>
        </w:rPr>
      </w:pPr>
      <w:r>
        <w:rPr>
          <w:rFonts w:ascii="Arial" w:hAnsi="Arial" w:cs="Arial"/>
        </w:rPr>
        <w:t>Fica reduzida da ação abaixo, o valor utilizado acima, passando a vigorar com o seguinte valor:</w:t>
      </w:r>
    </w:p>
    <w:tbl>
      <w:tblPr>
        <w:tblStyle w:val="6"/>
        <w:tblW w:w="928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7"/>
        <w:gridCol w:w="2086"/>
        <w:gridCol w:w="2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67" w:type="dxa"/>
          </w:tcPr>
          <w:p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Ação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2019</w:t>
            </w:r>
          </w:p>
        </w:tc>
        <w:tc>
          <w:tcPr>
            <w:tcW w:w="2434" w:type="dxa"/>
          </w:tcPr>
          <w:p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67" w:type="dxa"/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2.216.000 – Manutenção das atividades do Departamento Administrativo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</w:rPr>
              <w:t>7</w:t>
            </w:r>
            <w:r>
              <w:rPr>
                <w:rFonts w:hint="default" w:ascii="Arial" w:hAnsi="Arial" w:cs="Arial"/>
                <w:lang w:val="pt-BR"/>
              </w:rPr>
              <w:t>.552.500,00</w:t>
            </w:r>
          </w:p>
        </w:tc>
        <w:tc>
          <w:tcPr>
            <w:tcW w:w="2434" w:type="dxa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hint="default" w:ascii="Arial" w:hAnsi="Arial" w:cs="Arial"/>
              </w:rPr>
              <w:t>7</w:t>
            </w:r>
            <w:r>
              <w:rPr>
                <w:rFonts w:hint="default" w:ascii="Arial" w:hAnsi="Arial" w:cs="Arial"/>
                <w:lang w:val="pt-BR"/>
              </w:rPr>
              <w:t>.552.500,00</w:t>
            </w:r>
          </w:p>
        </w:tc>
      </w:tr>
    </w:tbl>
    <w:p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OBS:</w:t>
      </w:r>
      <w:r>
        <w:rPr>
          <w:rFonts w:ascii="Arial" w:hAnsi="Arial" w:cs="Arial"/>
        </w:rPr>
        <w:t xml:space="preserve"> Não observadas às demais emendas que deduzem valores dessa mesma ação.</w:t>
      </w:r>
    </w:p>
    <w:p>
      <w:pPr>
        <w:spacing w:after="0"/>
        <w:jc w:val="both"/>
        <w:rPr>
          <w:rFonts w:ascii="Arial" w:hAnsi="Arial" w:cs="Arial"/>
        </w:rPr>
      </w:pPr>
    </w:p>
    <w:p>
      <w:pPr>
        <w:spacing w:after="0"/>
        <w:rPr>
          <w:rFonts w:ascii="Arial" w:hAnsi="Arial" w:cs="Arial"/>
        </w:rPr>
      </w:pPr>
    </w:p>
    <w:p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Nestes termos, pede deferimento.</w:t>
      </w:r>
    </w:p>
    <w:p>
      <w:pPr>
        <w:spacing w:after="0"/>
        <w:jc w:val="both"/>
        <w:rPr>
          <w:rFonts w:ascii="Arial" w:hAnsi="Arial" w:cs="Arial"/>
        </w:rPr>
      </w:pPr>
    </w:p>
    <w:p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Pato Branco, </w:t>
      </w:r>
      <w:r>
        <w:rPr>
          <w:rFonts w:hint="default" w:ascii="Arial" w:hAnsi="Arial" w:cs="Arial"/>
          <w:lang w:val="pt-BR"/>
        </w:rPr>
        <w:t>30</w:t>
      </w:r>
      <w:r>
        <w:rPr>
          <w:rFonts w:ascii="Arial" w:hAnsi="Arial" w:cs="Arial"/>
        </w:rPr>
        <w:t xml:space="preserve"> de junho de 20</w:t>
      </w:r>
      <w:r>
        <w:rPr>
          <w:rFonts w:hint="default" w:ascii="Arial" w:hAnsi="Arial" w:cs="Arial"/>
          <w:lang w:val="pt-BR"/>
        </w:rPr>
        <w:t>20</w:t>
      </w:r>
      <w:r>
        <w:rPr>
          <w:rFonts w:ascii="Arial" w:hAnsi="Arial" w:cs="Arial"/>
        </w:rPr>
        <w:t xml:space="preserve">. </w:t>
      </w:r>
    </w:p>
    <w:p>
      <w:pPr>
        <w:spacing w:after="0"/>
        <w:jc w:val="both"/>
        <w:rPr>
          <w:rFonts w:ascii="Arial" w:hAnsi="Arial" w:cs="Arial"/>
        </w:rPr>
      </w:pPr>
    </w:p>
    <w:p>
      <w:pPr>
        <w:pStyle w:val="7"/>
        <w:spacing w:line="360" w:lineRule="auto"/>
        <w:jc w:val="both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</w:rPr>
        <w:t xml:space="preserve"> </w:t>
      </w:r>
    </w:p>
    <w:p>
      <w:pPr>
        <w:shd w:val="clear" w:color="auto" w:fill="FFFFFF"/>
        <w:jc w:val="center"/>
      </w:pPr>
      <w:r>
        <w:drawing>
          <wp:inline distT="0" distB="0" distL="114300" distR="114300">
            <wp:extent cx="1896110" cy="758825"/>
            <wp:effectExtent l="0" t="0" r="8890" b="3175"/>
            <wp:docPr id="1" name="Imagem 1" descr="José Gilson Feitosa da Sil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José Gilson Feitosa da Silv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96110" cy="75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headerReference r:id="rId3" w:type="default"/>
      <w:footerReference r:id="rId4" w:type="default"/>
      <w:pgSz w:w="11906" w:h="16838"/>
      <w:pgMar w:top="284" w:right="1701" w:bottom="426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0" distR="0">
          <wp:extent cx="5670550" cy="617220"/>
          <wp:effectExtent l="0" t="0" r="6350" b="12065"/>
          <wp:docPr id="21" name="Imagem 20" descr="Timbrado - Vereador Gils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m 20" descr="Timbrado - Vereador Gilson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70550" cy="617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drawing>
        <wp:inline distT="0" distB="0" distL="0" distR="0">
          <wp:extent cx="3491230" cy="652145"/>
          <wp:effectExtent l="0" t="0" r="13970" b="1460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4719" cy="670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1179AF"/>
    <w:rsid w:val="10A82EA5"/>
    <w:rsid w:val="418F206A"/>
    <w:rsid w:val="561179AF"/>
    <w:rsid w:val="6969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3">
    <w:name w:val="foot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Office_11.2.0.8893_F1E327BC-269C-435d-A152-05C5408002CA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2020-06-30T18:18:00Z</dcterms:created>
  <dc:creator>Gilson Feitosa</dc:creator>
  <cp:lastModifiedBy>Gilson Feitosa</cp:lastModifiedBy>
  <cp:lastPrinted>2020-06-30T18:48:00Z</cp:lastPrinted>
  <dcterms:modified xsi:type="dcterms:W3CDTF">2020-07-01T13:56:19Z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1046-11.2.0.8893</vt:lpwstr>
  </property>
</Properties>
</file>